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2606"/>
        <w:gridCol w:w="2201"/>
        <w:gridCol w:w="1173"/>
        <w:gridCol w:w="1173"/>
        <w:gridCol w:w="1173"/>
        <w:gridCol w:w="1005"/>
        <w:gridCol w:w="23"/>
      </w:tblGrid>
      <w:tr w:rsidR="00CB7EF3" w:rsidRPr="00DE6417" w:rsidTr="00346E93">
        <w:trPr>
          <w:gridAfter w:val="1"/>
          <w:wAfter w:w="23" w:type="dxa"/>
          <w:trHeight w:val="964"/>
          <w:tblHeader/>
        </w:trPr>
        <w:tc>
          <w:tcPr>
            <w:tcW w:w="9331" w:type="dxa"/>
            <w:gridSpan w:val="6"/>
            <w:shd w:val="clear" w:color="auto" w:fill="EAF1DD" w:themeFill="accent3" w:themeFillTint="33"/>
          </w:tcPr>
          <w:p w:rsidR="00CB7EF3" w:rsidRDefault="00CB7EF3" w:rsidP="00496498">
            <w:pP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u w:val="single"/>
              </w:rPr>
            </w:pPr>
          </w:p>
          <w:p w:rsidR="00CB7EF3" w:rsidRPr="003534E0" w:rsidRDefault="00CB7EF3" w:rsidP="00496498">
            <w:pPr>
              <w:rPr>
                <w:b/>
                <w:sz w:val="24"/>
                <w:szCs w:val="24"/>
              </w:rPr>
            </w:pPr>
            <w:r w:rsidRPr="003534E0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  <w:u w:val="single"/>
              </w:rPr>
              <w:t>Module :</w:t>
            </w:r>
            <w:r w:rsidRPr="003534E0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 xml:space="preserve"> Introduction à la Réparation du Dommage Corporel</w:t>
            </w:r>
          </w:p>
        </w:tc>
      </w:tr>
      <w:tr w:rsidR="003F6688" w:rsidRPr="00DE6417" w:rsidTr="00002468">
        <w:trPr>
          <w:trHeight w:val="964"/>
        </w:trPr>
        <w:tc>
          <w:tcPr>
            <w:tcW w:w="2606" w:type="dxa"/>
            <w:shd w:val="pct5" w:color="auto" w:fill="auto"/>
          </w:tcPr>
          <w:p w:rsidR="00BC0A13" w:rsidRPr="00DE6417" w:rsidRDefault="00BC0A13" w:rsidP="00496498">
            <w:pPr>
              <w:spacing w:before="240"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902">
              <w:rPr>
                <w:b/>
                <w:lang w:val="fr-BE"/>
              </w:rPr>
              <w:t>Enseignement</w:t>
            </w:r>
          </w:p>
        </w:tc>
        <w:tc>
          <w:tcPr>
            <w:tcW w:w="2201" w:type="dxa"/>
            <w:shd w:val="pct5" w:color="auto" w:fill="auto"/>
          </w:tcPr>
          <w:p w:rsidR="00BC0A13" w:rsidRDefault="00BC0A13" w:rsidP="00496498">
            <w:pPr>
              <w:spacing w:before="240" w:after="0"/>
              <w:rPr>
                <w:b/>
                <w:lang w:val="fr-BE"/>
              </w:rPr>
            </w:pPr>
            <w:r>
              <w:rPr>
                <w:b/>
                <w:lang w:val="fr-BE"/>
              </w:rPr>
              <w:t>Enseignant</w:t>
            </w:r>
          </w:p>
        </w:tc>
        <w:tc>
          <w:tcPr>
            <w:tcW w:w="1173" w:type="dxa"/>
            <w:shd w:val="pct5" w:color="auto" w:fill="auto"/>
          </w:tcPr>
          <w:p w:rsidR="00BC0A13" w:rsidRPr="001A7902" w:rsidRDefault="00BC0A13" w:rsidP="00496498">
            <w:pPr>
              <w:spacing w:before="240" w:after="0"/>
              <w:rPr>
                <w:b/>
                <w:lang w:val="fr-BE"/>
              </w:rPr>
            </w:pPr>
            <w:r>
              <w:rPr>
                <w:b/>
                <w:lang w:val="fr-BE"/>
              </w:rPr>
              <w:t>Organisé par l</w:t>
            </w:r>
            <w:r w:rsidRPr="001A7902">
              <w:rPr>
                <w:b/>
                <w:lang w:val="fr-BE"/>
              </w:rPr>
              <w:t>’ULG</w:t>
            </w:r>
          </w:p>
          <w:p w:rsidR="00BC0A13" w:rsidRPr="001A7902" w:rsidRDefault="00BC0A13" w:rsidP="00496498">
            <w:pPr>
              <w:spacing w:before="240" w:after="0"/>
              <w:rPr>
                <w:b/>
                <w:lang w:val="fr-BE"/>
              </w:rPr>
            </w:pPr>
          </w:p>
        </w:tc>
        <w:tc>
          <w:tcPr>
            <w:tcW w:w="1173" w:type="dxa"/>
            <w:shd w:val="pct5" w:color="auto" w:fill="auto"/>
          </w:tcPr>
          <w:p w:rsidR="00BC0A13" w:rsidRPr="001A7902" w:rsidRDefault="00BC0A13" w:rsidP="00496498">
            <w:pPr>
              <w:spacing w:before="240" w:after="0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Organisé par </w:t>
            </w:r>
            <w:r w:rsidRPr="001A7902">
              <w:rPr>
                <w:b/>
                <w:lang w:val="fr-BE"/>
              </w:rPr>
              <w:t>l’</w:t>
            </w:r>
            <w:r>
              <w:rPr>
                <w:b/>
                <w:lang w:val="fr-BE"/>
              </w:rPr>
              <w:t>ULB</w:t>
            </w:r>
          </w:p>
          <w:p w:rsidR="00BC0A13" w:rsidRPr="001A7902" w:rsidRDefault="00BC0A13" w:rsidP="00496498">
            <w:pPr>
              <w:spacing w:before="240" w:after="0"/>
              <w:rPr>
                <w:b/>
                <w:lang w:val="fr-BE"/>
              </w:rPr>
            </w:pPr>
          </w:p>
        </w:tc>
        <w:tc>
          <w:tcPr>
            <w:tcW w:w="1173" w:type="dxa"/>
            <w:shd w:val="pct5" w:color="auto" w:fill="auto"/>
          </w:tcPr>
          <w:p w:rsidR="00BC0A13" w:rsidRPr="00B00B99" w:rsidRDefault="00BC0A13" w:rsidP="00496498">
            <w:pPr>
              <w:spacing w:before="240" w:after="0"/>
              <w:rPr>
                <w:b/>
                <w:lang w:val="fr-BE"/>
              </w:rPr>
            </w:pPr>
            <w:r>
              <w:rPr>
                <w:b/>
                <w:lang w:val="fr-BE"/>
              </w:rPr>
              <w:t>Organisé en commun</w:t>
            </w:r>
          </w:p>
        </w:tc>
        <w:tc>
          <w:tcPr>
            <w:tcW w:w="1028" w:type="dxa"/>
            <w:gridSpan w:val="2"/>
            <w:shd w:val="pct5" w:color="auto" w:fill="auto"/>
          </w:tcPr>
          <w:p w:rsidR="00BC0A13" w:rsidRDefault="00BC0A13" w:rsidP="00E47188">
            <w:pPr>
              <w:spacing w:before="240" w:after="0"/>
              <w:jc w:val="center"/>
              <w:rPr>
                <w:b/>
              </w:rPr>
            </w:pPr>
            <w:r w:rsidRPr="00DE6417">
              <w:rPr>
                <w:b/>
              </w:rPr>
              <w:t>Crédits</w:t>
            </w:r>
          </w:p>
          <w:p w:rsidR="00E47188" w:rsidRPr="00DE6417" w:rsidRDefault="00E47188" w:rsidP="00E47188">
            <w:pPr>
              <w:spacing w:before="24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Ects</w:t>
            </w:r>
            <w:proofErr w:type="spellEnd"/>
          </w:p>
        </w:tc>
      </w:tr>
      <w:tr w:rsidR="003F6688" w:rsidTr="00002468">
        <w:trPr>
          <w:trHeight w:val="964"/>
        </w:trPr>
        <w:tc>
          <w:tcPr>
            <w:tcW w:w="2606" w:type="dxa"/>
            <w:shd w:val="pct5" w:color="auto" w:fill="auto"/>
          </w:tcPr>
          <w:p w:rsidR="00BC0A13" w:rsidRPr="00494BEA" w:rsidRDefault="00BC0A13" w:rsidP="00496498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4B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Introduction à la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Réparation du Dommage Corporel</w:t>
            </w:r>
          </w:p>
        </w:tc>
        <w:tc>
          <w:tcPr>
            <w:tcW w:w="2201" w:type="dxa"/>
            <w:shd w:val="pct5" w:color="auto" w:fill="auto"/>
          </w:tcPr>
          <w:p w:rsidR="00BC0A13" w:rsidRPr="00C356F9" w:rsidRDefault="00BC0A13" w:rsidP="00496498">
            <w:pPr>
              <w:spacing w:before="240"/>
              <w:rPr>
                <w:lang w:val="fr-BE"/>
              </w:rPr>
            </w:pPr>
            <w:r w:rsidRPr="00C356F9">
              <w:rPr>
                <w:rFonts w:ascii="Times New Roman" w:hAnsi="Times New Roman" w:cs="Times New Roman"/>
                <w:bCs/>
                <w:iCs/>
              </w:rPr>
              <w:t xml:space="preserve">Philippe </w:t>
            </w:r>
            <w:r w:rsidR="00C356F9" w:rsidRPr="00C356F9">
              <w:rPr>
                <w:rFonts w:ascii="Times New Roman" w:hAnsi="Times New Roman" w:cs="Times New Roman"/>
                <w:bCs/>
                <w:iCs/>
              </w:rPr>
              <w:t>PUTZ</w:t>
            </w:r>
            <w:r w:rsidRPr="00C356F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C356F9"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 w:rsidRPr="00C356F9">
              <w:rPr>
                <w:rFonts w:ascii="Times New Roman" w:hAnsi="Times New Roman" w:cs="Times New Roman"/>
                <w:bCs/>
                <w:iCs/>
              </w:rPr>
              <w:t xml:space="preserve">Freddy </w:t>
            </w:r>
            <w:r w:rsidR="00C356F9" w:rsidRPr="00C356F9">
              <w:rPr>
                <w:rFonts w:ascii="Times New Roman" w:hAnsi="Times New Roman" w:cs="Times New Roman"/>
                <w:bCs/>
                <w:iCs/>
              </w:rPr>
              <w:t>FALEZ</w:t>
            </w:r>
          </w:p>
        </w:tc>
        <w:tc>
          <w:tcPr>
            <w:tcW w:w="1173" w:type="dxa"/>
            <w:shd w:val="pct5" w:color="auto" w:fill="auto"/>
          </w:tcPr>
          <w:p w:rsidR="00BC0A13" w:rsidRPr="00CA0709" w:rsidRDefault="00BC0A13" w:rsidP="00496498">
            <w:pPr>
              <w:spacing w:before="240"/>
              <w:rPr>
                <w:lang w:val="fr-BE"/>
              </w:rPr>
            </w:pPr>
          </w:p>
        </w:tc>
        <w:tc>
          <w:tcPr>
            <w:tcW w:w="1173" w:type="dxa"/>
            <w:shd w:val="pct5" w:color="auto" w:fill="auto"/>
          </w:tcPr>
          <w:p w:rsidR="00BC0A13" w:rsidRPr="00CA0709" w:rsidRDefault="00BC0A13" w:rsidP="00496498">
            <w:pPr>
              <w:spacing w:before="240"/>
              <w:rPr>
                <w:lang w:val="fr-BE"/>
              </w:rPr>
            </w:pPr>
          </w:p>
        </w:tc>
        <w:tc>
          <w:tcPr>
            <w:tcW w:w="1173" w:type="dxa"/>
            <w:shd w:val="pct5" w:color="auto" w:fill="auto"/>
          </w:tcPr>
          <w:p w:rsidR="00BC0A13" w:rsidRPr="00494BEA" w:rsidRDefault="00BC0A13" w:rsidP="00496498">
            <w:pPr>
              <w:spacing w:before="240"/>
              <w:rPr>
                <w:lang w:val="en-GB"/>
              </w:rPr>
            </w:pPr>
            <w:r w:rsidRPr="00494BEA">
              <w:rPr>
                <w:lang w:val="en-GB"/>
              </w:rPr>
              <w:t>4</w:t>
            </w:r>
          </w:p>
        </w:tc>
        <w:tc>
          <w:tcPr>
            <w:tcW w:w="1028" w:type="dxa"/>
            <w:gridSpan w:val="2"/>
            <w:shd w:val="pct5" w:color="auto" w:fill="auto"/>
          </w:tcPr>
          <w:p w:rsidR="00BC0A13" w:rsidRPr="00DE6417" w:rsidRDefault="00BC0A13" w:rsidP="00E47188">
            <w:pPr>
              <w:spacing w:before="240"/>
              <w:jc w:val="center"/>
              <w:rPr>
                <w:b/>
              </w:rPr>
            </w:pPr>
            <w:r w:rsidRPr="00DE6417">
              <w:rPr>
                <w:b/>
              </w:rPr>
              <w:t>1</w:t>
            </w:r>
          </w:p>
        </w:tc>
      </w:tr>
    </w:tbl>
    <w:p w:rsidR="00283A65" w:rsidRPr="00C263FE" w:rsidRDefault="00283A65" w:rsidP="00283A65">
      <w:pPr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8"/>
          <w:szCs w:val="28"/>
          <w:u w:val="single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2608"/>
        <w:gridCol w:w="8"/>
        <w:gridCol w:w="2204"/>
        <w:gridCol w:w="9"/>
        <w:gridCol w:w="1169"/>
        <w:gridCol w:w="13"/>
        <w:gridCol w:w="1165"/>
        <w:gridCol w:w="17"/>
        <w:gridCol w:w="1168"/>
        <w:gridCol w:w="18"/>
        <w:gridCol w:w="1037"/>
        <w:gridCol w:w="22"/>
      </w:tblGrid>
      <w:tr w:rsidR="00CB7EF3" w:rsidRPr="00DE6417" w:rsidTr="00346E93">
        <w:trPr>
          <w:trHeight w:val="12"/>
          <w:tblHeader/>
        </w:trPr>
        <w:tc>
          <w:tcPr>
            <w:tcW w:w="9438" w:type="dxa"/>
            <w:gridSpan w:val="12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C263FE" w:rsidRPr="00C263FE" w:rsidRDefault="00810CA3" w:rsidP="007337F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8"/>
                <w:szCs w:val="28"/>
                <w:u w:val="single"/>
              </w:rPr>
            </w:pPr>
            <w:r w:rsidRPr="00346E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Bloc 1</w:t>
            </w:r>
          </w:p>
        </w:tc>
      </w:tr>
      <w:tr w:rsidR="003F668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16"/>
          <w:tblHeader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00AC" w:rsidRPr="00DE6417" w:rsidRDefault="000D00AC" w:rsidP="000D00AC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902">
              <w:rPr>
                <w:b/>
                <w:lang w:val="fr-BE"/>
              </w:rPr>
              <w:t>Enseignement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00AC" w:rsidRDefault="000D00AC" w:rsidP="000D00AC">
            <w:pPr>
              <w:spacing w:before="240" w:after="0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Enseignant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00AC" w:rsidRPr="001A7902" w:rsidRDefault="000D00AC" w:rsidP="000D00AC">
            <w:pPr>
              <w:spacing w:before="240" w:after="0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Organisé par l</w:t>
            </w:r>
            <w:r w:rsidRPr="001A7902">
              <w:rPr>
                <w:b/>
                <w:lang w:val="fr-BE"/>
              </w:rPr>
              <w:t>’ULG</w:t>
            </w:r>
          </w:p>
          <w:p w:rsidR="000D00AC" w:rsidRPr="001A7902" w:rsidRDefault="000D00AC" w:rsidP="000D00AC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00AC" w:rsidRPr="001A7902" w:rsidRDefault="000D00AC" w:rsidP="000D00AC">
            <w:pPr>
              <w:spacing w:before="240" w:after="0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Organisé par </w:t>
            </w:r>
            <w:r w:rsidRPr="001A7902">
              <w:rPr>
                <w:b/>
                <w:lang w:val="fr-BE"/>
              </w:rPr>
              <w:t>l’</w:t>
            </w:r>
            <w:r>
              <w:rPr>
                <w:b/>
                <w:lang w:val="fr-BE"/>
              </w:rPr>
              <w:t>ULB</w:t>
            </w:r>
          </w:p>
          <w:p w:rsidR="000D00AC" w:rsidRPr="001A7902" w:rsidRDefault="000D00AC" w:rsidP="000D00AC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00AC" w:rsidRPr="00B00B99" w:rsidRDefault="000D00AC" w:rsidP="000D00AC">
            <w:pPr>
              <w:spacing w:before="240" w:after="0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Organisé en commun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00AC" w:rsidRDefault="000D00AC" w:rsidP="000D00AC">
            <w:pPr>
              <w:spacing w:before="240" w:after="0"/>
              <w:jc w:val="center"/>
              <w:rPr>
                <w:b/>
              </w:rPr>
            </w:pPr>
            <w:r w:rsidRPr="00DE6417">
              <w:rPr>
                <w:b/>
              </w:rPr>
              <w:t>Crédits</w:t>
            </w:r>
          </w:p>
          <w:p w:rsidR="00E47188" w:rsidRPr="00DE6417" w:rsidRDefault="00E47188" w:rsidP="000D00AC">
            <w:pPr>
              <w:spacing w:before="24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Ects</w:t>
            </w:r>
            <w:proofErr w:type="spellEnd"/>
          </w:p>
        </w:tc>
      </w:tr>
      <w:tr w:rsidR="000D00AC" w:rsidRPr="00DE6417" w:rsidTr="00346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9"/>
        </w:trPr>
        <w:tc>
          <w:tcPr>
            <w:tcW w:w="8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00AC" w:rsidRPr="00C263FE" w:rsidRDefault="000D00AC" w:rsidP="007337FC">
            <w:pPr>
              <w:spacing w:before="240"/>
              <w:rPr>
                <w:b/>
                <w:sz w:val="24"/>
                <w:szCs w:val="24"/>
                <w:lang w:val="fr-BE"/>
              </w:rPr>
            </w:pPr>
            <w:r w:rsidRPr="007337FC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Module </w:t>
            </w:r>
            <w:r w:rsidRPr="00C263FE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: Droit commun de l’expertise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00AC" w:rsidRPr="00DE6417" w:rsidRDefault="000D00AC" w:rsidP="000D00AC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F668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3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494BEA" w:rsidRDefault="00810CA3" w:rsidP="00757869">
            <w:pPr>
              <w:spacing w:before="240"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63FE">
              <w:rPr>
                <w:rFonts w:ascii="Times New Roman" w:hAnsi="Times New Roman" w:cs="Times New Roman"/>
                <w:b/>
                <w:bCs/>
                <w:i/>
                <w:iCs/>
              </w:rPr>
              <w:t>Le droit du contentieux à l'usage des futurs  experts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0D5" w:rsidRPr="00CA0709" w:rsidRDefault="00810CA3" w:rsidP="00757869">
            <w:pPr>
              <w:spacing w:before="240" w:after="0"/>
              <w:rPr>
                <w:lang w:val="fr-BE"/>
              </w:rPr>
            </w:pPr>
            <w:r>
              <w:rPr>
                <w:lang w:val="fr-BE"/>
              </w:rPr>
              <w:t xml:space="preserve">Georges de LEVAL Didier PIRE     </w:t>
            </w:r>
            <w:r w:rsidR="00686A51">
              <w:rPr>
                <w:lang w:val="fr-BE"/>
              </w:rPr>
              <w:t xml:space="preserve"> </w:t>
            </w:r>
            <w:r>
              <w:rPr>
                <w:lang w:val="fr-BE"/>
              </w:rPr>
              <w:t xml:space="preserve">  Francis MOINET </w:t>
            </w:r>
            <w:r w:rsidRPr="00C263FE">
              <w:rPr>
                <w:lang w:val="fr-BE"/>
              </w:rPr>
              <w:t>Damien</w:t>
            </w:r>
            <w:r>
              <w:rPr>
                <w:lang w:val="fr-BE"/>
              </w:rPr>
              <w:t xml:space="preserve"> </w:t>
            </w:r>
            <w:r w:rsidRPr="00494BEA">
              <w:rPr>
                <w:lang w:val="fr-BE"/>
              </w:rPr>
              <w:t>DESSARD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60D5" w:rsidRPr="00CA0709" w:rsidRDefault="00757869" w:rsidP="00757869">
            <w:pPr>
              <w:spacing w:before="240" w:after="0"/>
              <w:jc w:val="center"/>
              <w:rPr>
                <w:lang w:val="fr-BE"/>
              </w:rPr>
            </w:pPr>
            <w:r>
              <w:rPr>
                <w:lang w:val="fr-BE"/>
              </w:rPr>
              <w:t>18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Default="00BB60D5" w:rsidP="00757869">
            <w:pPr>
              <w:spacing w:before="240" w:after="0"/>
              <w:jc w:val="center"/>
              <w:rPr>
                <w:lang w:val="fr-BE"/>
              </w:rPr>
            </w:pPr>
            <w:r>
              <w:rPr>
                <w:lang w:val="fr-BE"/>
              </w:rPr>
              <w:t>48</w:t>
            </w:r>
          </w:p>
          <w:p w:rsidR="00757869" w:rsidRDefault="00757869" w:rsidP="00757869">
            <w:pPr>
              <w:spacing w:before="240" w:after="0"/>
              <w:jc w:val="center"/>
              <w:rPr>
                <w:lang w:val="fr-BE"/>
              </w:rPr>
            </w:pPr>
          </w:p>
          <w:p w:rsidR="00757869" w:rsidRPr="00CA0709" w:rsidRDefault="00757869" w:rsidP="00757869">
            <w:pPr>
              <w:spacing w:before="240" w:after="0"/>
              <w:jc w:val="center"/>
              <w:rPr>
                <w:lang w:val="fr-BE"/>
              </w:rPr>
            </w:pPr>
            <w:r w:rsidRPr="00757869">
              <w:rPr>
                <w:lang w:val="fr-BE"/>
              </w:rPr>
              <w:t>Isabelle LUTTE Françoise ROGGEN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494BEA" w:rsidRDefault="00810CA3" w:rsidP="00757869">
            <w:pPr>
              <w:spacing w:before="240" w:after="0"/>
              <w:jc w:val="center"/>
              <w:rPr>
                <w:lang w:val="en-GB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DE6417" w:rsidRDefault="00810CA3" w:rsidP="00757869">
            <w:pPr>
              <w:spacing w:before="240" w:after="0"/>
              <w:jc w:val="center"/>
              <w:rPr>
                <w:b/>
              </w:rPr>
            </w:pPr>
          </w:p>
        </w:tc>
      </w:tr>
      <w:tr w:rsidR="003F668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1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C263FE" w:rsidRDefault="00810CA3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0CA3">
              <w:rPr>
                <w:rFonts w:ascii="Times New Roman" w:hAnsi="Times New Roman" w:cs="Times New Roman"/>
                <w:b/>
                <w:bCs/>
                <w:i/>
                <w:iCs/>
              </w:rPr>
              <w:t>Eléments de droit civil en rapport avec l'expertise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Default="00810CA3" w:rsidP="00596BFA">
            <w:pPr>
              <w:spacing w:before="240"/>
              <w:rPr>
                <w:lang w:val="fr-BE"/>
              </w:rPr>
            </w:pPr>
            <w:r w:rsidRPr="00810CA3">
              <w:rPr>
                <w:lang w:val="fr-BE"/>
              </w:rPr>
              <w:t>Benoit KOHL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Default="00810CA3" w:rsidP="00C263FE">
            <w:pPr>
              <w:spacing w:before="240"/>
              <w:jc w:val="center"/>
              <w:rPr>
                <w:lang w:val="fr-BE"/>
              </w:rPr>
            </w:pPr>
            <w:r>
              <w:rPr>
                <w:lang w:val="fr-BE"/>
              </w:rPr>
              <w:t>6</w:t>
            </w: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CA0709" w:rsidRDefault="00810CA3" w:rsidP="00596BFA">
            <w:pPr>
              <w:spacing w:before="240"/>
              <w:rPr>
                <w:lang w:val="fr-BE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DE6417" w:rsidRDefault="00810CA3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1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0CA3">
              <w:rPr>
                <w:rFonts w:ascii="Times New Roman" w:hAnsi="Times New Roman" w:cs="Times New Roman"/>
                <w:b/>
                <w:bCs/>
                <w:i/>
                <w:iCs/>
              </w:rPr>
              <w:t>Eléments de droit des assurances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rPr>
                <w:lang w:val="fr-BE"/>
              </w:rPr>
            </w:pPr>
            <w:r w:rsidRPr="00810CA3">
              <w:rPr>
                <w:lang w:val="fr-BE"/>
              </w:rPr>
              <w:t>Catherine PARIS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Default="00810CA3" w:rsidP="00C263FE">
            <w:pPr>
              <w:spacing w:before="240"/>
              <w:jc w:val="center"/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CA0709" w:rsidRDefault="00810CA3" w:rsidP="00596BFA">
            <w:pPr>
              <w:spacing w:before="240"/>
              <w:rPr>
                <w:lang w:val="fr-BE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DE6417" w:rsidRDefault="00810CA3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1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C263FE" w:rsidRDefault="00810CA3" w:rsidP="00810CA3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0CA3">
              <w:rPr>
                <w:rFonts w:ascii="Times New Roman" w:hAnsi="Times New Roman" w:cs="Times New Roman"/>
                <w:b/>
                <w:bCs/>
                <w:i/>
                <w:iCs/>
              </w:rPr>
              <w:t>L'expertise et les modes non juridictionnels de règlements des différends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Default="00810CA3" w:rsidP="00596BFA">
            <w:pPr>
              <w:spacing w:before="240"/>
              <w:rPr>
                <w:lang w:val="fr-BE"/>
              </w:rPr>
            </w:pPr>
            <w:r w:rsidRPr="00810CA3">
              <w:rPr>
                <w:lang w:val="fr-BE"/>
              </w:rPr>
              <w:t>Olivier CAPRASSE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Default="00810CA3" w:rsidP="00596BFA">
            <w:pPr>
              <w:spacing w:before="240"/>
              <w:jc w:val="center"/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CA0709" w:rsidRDefault="00810CA3" w:rsidP="00596BFA">
            <w:pPr>
              <w:spacing w:before="240"/>
              <w:rPr>
                <w:lang w:val="fr-BE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DE6417" w:rsidRDefault="00810CA3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1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810CA3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0CA3">
              <w:rPr>
                <w:rFonts w:ascii="Times New Roman" w:hAnsi="Times New Roman" w:cs="Times New Roman"/>
                <w:b/>
                <w:bCs/>
                <w:i/>
                <w:iCs/>
              </w:rPr>
              <w:t>Réparation du dommage corporel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rPr>
                <w:lang w:val="fr-BE"/>
              </w:rPr>
            </w:pPr>
            <w:r w:rsidRPr="00810CA3">
              <w:rPr>
                <w:lang w:val="fr-BE"/>
              </w:rPr>
              <w:t>Thierry PAPART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Default="00810CA3" w:rsidP="00596BFA">
            <w:pPr>
              <w:spacing w:before="240"/>
              <w:jc w:val="center"/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CA0709" w:rsidRDefault="00810CA3" w:rsidP="00596BFA">
            <w:pPr>
              <w:spacing w:before="240"/>
              <w:rPr>
                <w:lang w:val="fr-BE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DE6417" w:rsidRDefault="00810CA3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1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0CA3">
              <w:rPr>
                <w:rFonts w:ascii="Times New Roman" w:hAnsi="Times New Roman" w:cs="Times New Roman"/>
                <w:b/>
                <w:bCs/>
                <w:i/>
                <w:iCs/>
              </w:rPr>
              <w:t>Droit pénal et procédure pénale en rapport avec l'expertise médicale et psychologique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rPr>
                <w:lang w:val="fr-BE"/>
              </w:rPr>
            </w:pPr>
            <w:r w:rsidRPr="00810CA3">
              <w:rPr>
                <w:lang w:val="fr-BE"/>
              </w:rPr>
              <w:t>Pierre MONVILLE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Default="00810CA3" w:rsidP="00596BFA">
            <w:pPr>
              <w:spacing w:before="240"/>
              <w:jc w:val="center"/>
              <w:rPr>
                <w:lang w:val="fr-BE"/>
              </w:rPr>
            </w:pPr>
            <w:r>
              <w:rPr>
                <w:lang w:val="fr-BE"/>
              </w:rPr>
              <w:t>9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CA0709" w:rsidRDefault="00810CA3" w:rsidP="00596BFA">
            <w:pPr>
              <w:spacing w:before="240"/>
              <w:rPr>
                <w:lang w:val="fr-BE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DE6417" w:rsidRDefault="00810CA3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1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0CA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Le risque professionnel en relation avec la réparation du dommage économique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BB60D5" w:rsidP="00596BFA">
            <w:pPr>
              <w:spacing w:before="240"/>
              <w:rPr>
                <w:lang w:val="fr-BE"/>
              </w:rPr>
            </w:pPr>
            <w:r w:rsidRPr="00BB60D5">
              <w:rPr>
                <w:lang w:val="fr-BE"/>
              </w:rPr>
              <w:t>Sabine CORNELIS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Default="00BB60D5" w:rsidP="00596BFA">
            <w:pPr>
              <w:spacing w:before="240"/>
              <w:jc w:val="center"/>
              <w:rPr>
                <w:lang w:val="fr-BE"/>
              </w:rPr>
            </w:pPr>
            <w:r>
              <w:rPr>
                <w:lang w:val="fr-BE"/>
              </w:rPr>
              <w:t>6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CA0709" w:rsidRDefault="00810CA3" w:rsidP="00596BFA">
            <w:pPr>
              <w:spacing w:before="240"/>
              <w:rPr>
                <w:lang w:val="fr-BE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810CA3" w:rsidP="00596BF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DE6417" w:rsidRDefault="00810CA3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1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BB60D5" w:rsidP="00BB60D5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Responsabilité médicale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7337FC" w:rsidRDefault="00BB60D5" w:rsidP="00596BFA">
            <w:pPr>
              <w:spacing w:before="240"/>
              <w:rPr>
                <w:rFonts w:asciiTheme="minorHAnsi" w:hAnsiTheme="minorHAnsi"/>
                <w:lang w:val="fr-BE"/>
              </w:rPr>
            </w:pPr>
            <w:r w:rsidRPr="007337FC">
              <w:rPr>
                <w:rFonts w:asciiTheme="minorHAnsi" w:hAnsiTheme="minorHAnsi" w:cs="Times New Roman"/>
                <w:bCs/>
                <w:iCs/>
              </w:rPr>
              <w:t>Benoit KOHL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Default="00810CA3" w:rsidP="00596BF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CA0709" w:rsidRDefault="00810CA3" w:rsidP="00596BFA">
            <w:pPr>
              <w:spacing w:before="240"/>
              <w:rPr>
                <w:lang w:val="fr-BE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BB60D5" w:rsidP="00596BFA">
            <w:pPr>
              <w:spacing w:before="240"/>
              <w:jc w:val="center"/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DE6417" w:rsidRDefault="00810CA3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1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BB60D5" w:rsidP="00BB60D5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La déontologie de l'expert 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7337FC" w:rsidRDefault="00BB60D5" w:rsidP="00596BFA">
            <w:pPr>
              <w:spacing w:before="240"/>
              <w:rPr>
                <w:rFonts w:asciiTheme="minorHAnsi" w:hAnsiTheme="minorHAnsi"/>
                <w:lang w:val="fr-BE"/>
              </w:rPr>
            </w:pPr>
            <w:r w:rsidRPr="007337FC">
              <w:rPr>
                <w:rFonts w:asciiTheme="minorHAnsi" w:hAnsiTheme="minorHAnsi" w:cs="Times New Roman"/>
                <w:bCs/>
                <w:iCs/>
              </w:rPr>
              <w:t>Philippe BOXHO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Default="00810CA3" w:rsidP="00596BF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CA0709" w:rsidRDefault="00810CA3" w:rsidP="00596BFA">
            <w:pPr>
              <w:spacing w:before="240"/>
              <w:rPr>
                <w:lang w:val="fr-BE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810CA3" w:rsidRDefault="00BB60D5" w:rsidP="00596BFA">
            <w:pPr>
              <w:spacing w:before="240"/>
              <w:jc w:val="center"/>
              <w:rPr>
                <w:lang w:val="fr-BE"/>
              </w:rPr>
            </w:pPr>
            <w:r>
              <w:rPr>
                <w:lang w:val="fr-BE"/>
              </w:rPr>
              <w:t>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0CA3" w:rsidRPr="00DE6417" w:rsidRDefault="00810CA3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46E93" w:rsidRPr="00DE6417" w:rsidTr="00346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355"/>
        </w:trPr>
        <w:tc>
          <w:tcPr>
            <w:tcW w:w="8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E12D7" w:rsidRPr="007337FC" w:rsidRDefault="00EE12D7" w:rsidP="007337FC">
            <w:pPr>
              <w:spacing w:before="240"/>
              <w:rPr>
                <w:b/>
                <w:sz w:val="24"/>
                <w:szCs w:val="24"/>
                <w:lang w:val="fr-BE"/>
              </w:rPr>
            </w:pPr>
            <w:r w:rsidRPr="007337FC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 xml:space="preserve">Module : Compléments de médecine interne en relation avec la réparation du </w:t>
            </w:r>
            <w:r w:rsidR="007337FC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 xml:space="preserve"> </w:t>
            </w:r>
            <w:r w:rsidRPr="007337FC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dommage corporel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E12D7" w:rsidRPr="00DE6417" w:rsidRDefault="00EE12D7" w:rsidP="001F6032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F668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324"/>
        </w:trPr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1DCE">
              <w:rPr>
                <w:rFonts w:ascii="Times New Roman" w:hAnsi="Times New Roman" w:cs="Times New Roman"/>
                <w:b/>
                <w:bCs/>
                <w:i/>
                <w:iCs/>
              </w:rPr>
              <w:t>Cardiologie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D373D0" w:rsidP="00596BFA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A91DCE">
              <w:rPr>
                <w:rFonts w:asciiTheme="minorHAnsi" w:hAnsiTheme="minorHAnsi" w:cs="Times New Roman"/>
                <w:bCs/>
                <w:iCs/>
              </w:rPr>
              <w:t>Victor LEGRAND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A91DCE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7.5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C32888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DE6417" w:rsidRDefault="00EE12D7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444"/>
        </w:trPr>
        <w:tc>
          <w:tcPr>
            <w:tcW w:w="2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05C4E" w:rsidRDefault="00A05C4E" w:rsidP="00596BFA">
            <w:pPr>
              <w:spacing w:before="240"/>
              <w:rPr>
                <w:rFonts w:asciiTheme="minorHAnsi" w:hAnsiTheme="minorHAnsi" w:cs="Times New Roman"/>
                <w:bCs/>
                <w:iCs/>
                <w:lang w:val="fr-BE"/>
              </w:rPr>
            </w:pPr>
            <w:r w:rsidRPr="00A05C4E">
              <w:rPr>
                <w:rFonts w:asciiTheme="minorHAnsi" w:hAnsiTheme="minorHAnsi" w:cs="Times New Roman"/>
                <w:bCs/>
                <w:iCs/>
                <w:lang w:val="fr-BE"/>
              </w:rPr>
              <w:t xml:space="preserve">P. </w:t>
            </w:r>
            <w:r w:rsidR="00D373D0" w:rsidRPr="00A05C4E">
              <w:rPr>
                <w:rFonts w:asciiTheme="minorHAnsi" w:hAnsiTheme="minorHAnsi" w:cs="Times New Roman"/>
                <w:bCs/>
                <w:iCs/>
                <w:lang w:val="fr-BE"/>
              </w:rPr>
              <w:t xml:space="preserve">VAN DEN BORNE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C32888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C32888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7.5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05C4E" w:rsidRDefault="00EE12D7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DE6417" w:rsidRDefault="00EE12D7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444"/>
        </w:trPr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1DCE">
              <w:rPr>
                <w:rFonts w:ascii="Times New Roman" w:hAnsi="Times New Roman" w:cs="Times New Roman"/>
                <w:b/>
                <w:bCs/>
                <w:i/>
                <w:iCs/>
              </w:rPr>
              <w:t>Pneumologie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C32888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7.5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C32888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DE6417" w:rsidRDefault="00C32888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444"/>
        </w:trPr>
        <w:tc>
          <w:tcPr>
            <w:tcW w:w="2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A05C4E" w:rsidP="00596BFA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>
              <w:rPr>
                <w:rFonts w:asciiTheme="minorHAnsi" w:hAnsiTheme="minorHAnsi" w:cs="Times New Roman"/>
                <w:lang w:val="fr-BE"/>
              </w:rPr>
              <w:t xml:space="preserve">Paul </w:t>
            </w:r>
            <w:r w:rsidR="00D373D0" w:rsidRPr="00A91DCE">
              <w:rPr>
                <w:rFonts w:asciiTheme="minorHAnsi" w:hAnsiTheme="minorHAnsi" w:cs="Times New Roman"/>
                <w:lang w:val="fr-BE"/>
              </w:rPr>
              <w:t>DE VUYST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C32888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C32888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7.5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DE6417" w:rsidRDefault="00C32888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444"/>
        </w:trPr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1DCE">
              <w:rPr>
                <w:rFonts w:ascii="Times New Roman" w:hAnsi="Times New Roman" w:cs="Times New Roman"/>
                <w:b/>
                <w:bCs/>
                <w:i/>
                <w:iCs/>
              </w:rPr>
              <w:t>Endocrinologie (y compris le diabète)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DE6417" w:rsidRDefault="00C32888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444"/>
        </w:trPr>
        <w:tc>
          <w:tcPr>
            <w:tcW w:w="2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A91DCE">
              <w:rPr>
                <w:rFonts w:asciiTheme="minorHAnsi" w:hAnsiTheme="minorHAnsi" w:cs="Times New Roman"/>
                <w:lang w:val="fr-BE"/>
              </w:rPr>
              <w:t xml:space="preserve">Daniel </w:t>
            </w:r>
            <w:r w:rsidR="00D373D0" w:rsidRPr="00A91DCE">
              <w:rPr>
                <w:rFonts w:asciiTheme="minorHAnsi" w:hAnsiTheme="minorHAnsi" w:cs="Times New Roman"/>
                <w:lang w:val="fr-BE"/>
              </w:rPr>
              <w:t>DÉSIR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C32888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A91DCE" w:rsidRDefault="00C32888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2888" w:rsidRPr="00DE6417" w:rsidRDefault="00C32888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444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C32888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1DCE">
              <w:rPr>
                <w:rFonts w:ascii="Times New Roman" w:hAnsi="Times New Roman" w:cs="Times New Roman"/>
                <w:b/>
                <w:bCs/>
                <w:i/>
                <w:iCs/>
              </w:rPr>
              <w:t>Hématologie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C32888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DE6417" w:rsidRDefault="00EE12D7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444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C32888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1DCE">
              <w:rPr>
                <w:rFonts w:ascii="Times New Roman" w:hAnsi="Times New Roman" w:cs="Times New Roman"/>
                <w:b/>
                <w:bCs/>
                <w:i/>
                <w:iCs/>
              </w:rPr>
              <w:t>Gastro entérologie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C32888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DE6417" w:rsidRDefault="00EE12D7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444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C32888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1DCE">
              <w:rPr>
                <w:rFonts w:ascii="Times New Roman" w:hAnsi="Times New Roman" w:cs="Times New Roman"/>
                <w:b/>
                <w:bCs/>
                <w:i/>
                <w:iCs/>
              </w:rPr>
              <w:t>Néphrologie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C32888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DE6417" w:rsidRDefault="00EE12D7" w:rsidP="00596BFA">
            <w:pPr>
              <w:spacing w:before="240"/>
              <w:jc w:val="center"/>
              <w:rPr>
                <w:b/>
              </w:rPr>
            </w:pPr>
          </w:p>
        </w:tc>
      </w:tr>
      <w:tr w:rsidR="003F668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" w:type="dxa"/>
          <w:trHeight w:val="64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C32888" w:rsidP="00596BF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1DCE">
              <w:rPr>
                <w:rFonts w:ascii="Times New Roman" w:hAnsi="Times New Roman" w:cs="Times New Roman"/>
                <w:b/>
                <w:bCs/>
                <w:i/>
                <w:iCs/>
              </w:rPr>
              <w:t>Neurologie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C32888" w:rsidP="00596BFA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A91DCE">
              <w:rPr>
                <w:rFonts w:asciiTheme="minorHAnsi" w:hAnsiTheme="minorHAnsi" w:cs="Times New Roman"/>
                <w:lang w:val="fr-BE"/>
              </w:rPr>
              <w:t>Bernard D</w:t>
            </w:r>
            <w:r w:rsidR="00D373D0" w:rsidRPr="00A91DCE">
              <w:rPr>
                <w:rFonts w:asciiTheme="minorHAnsi" w:hAnsiTheme="minorHAnsi" w:cs="Times New Roman"/>
                <w:lang w:val="fr-BE"/>
              </w:rPr>
              <w:t>ACHY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EE12D7" w:rsidP="00596BFA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A91DCE" w:rsidRDefault="00C32888" w:rsidP="00596BFA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E12D7" w:rsidRPr="00DE6417" w:rsidRDefault="00EE12D7" w:rsidP="00596BFA">
            <w:pPr>
              <w:spacing w:before="240"/>
              <w:jc w:val="center"/>
              <w:rPr>
                <w:b/>
              </w:rPr>
            </w:pPr>
          </w:p>
        </w:tc>
      </w:tr>
    </w:tbl>
    <w:p w:rsidR="00711A48" w:rsidRDefault="00711A48"/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2555"/>
        <w:gridCol w:w="2160"/>
        <w:gridCol w:w="1152"/>
        <w:gridCol w:w="1152"/>
        <w:gridCol w:w="1157"/>
        <w:gridCol w:w="969"/>
        <w:gridCol w:w="37"/>
        <w:gridCol w:w="17"/>
      </w:tblGrid>
      <w:tr w:rsidR="0097255B" w:rsidRPr="00DE6417" w:rsidTr="00346E93">
        <w:trPr>
          <w:gridAfter w:val="2"/>
          <w:wAfter w:w="54" w:type="dxa"/>
          <w:trHeight w:val="99"/>
          <w:tblHeader/>
        </w:trPr>
        <w:tc>
          <w:tcPr>
            <w:tcW w:w="9145" w:type="dxa"/>
            <w:gridSpan w:val="6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97255B" w:rsidRDefault="00047C3E" w:rsidP="00346E9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8"/>
                <w:szCs w:val="28"/>
                <w:u w:val="single"/>
              </w:rPr>
            </w:pPr>
            <w:r w:rsidRPr="00346E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Bloc 2</w:t>
            </w:r>
          </w:p>
        </w:tc>
      </w:tr>
      <w:tr w:rsidR="0000246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7" w:type="dxa"/>
          <w:trHeight w:val="137"/>
          <w:tblHeader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DE6417" w:rsidRDefault="0097255B" w:rsidP="001F6032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7902">
              <w:rPr>
                <w:b/>
                <w:lang w:val="fr-BE"/>
              </w:rPr>
              <w:t>Enseignement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Default="0097255B" w:rsidP="001F6032">
            <w:pPr>
              <w:spacing w:before="240" w:after="0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Enseignant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1A7902" w:rsidRDefault="0097255B" w:rsidP="001F6032">
            <w:pPr>
              <w:spacing w:before="240" w:after="0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Organisé par l</w:t>
            </w:r>
            <w:r w:rsidRPr="001A7902">
              <w:rPr>
                <w:b/>
                <w:lang w:val="fr-BE"/>
              </w:rPr>
              <w:t>’ULG</w:t>
            </w:r>
          </w:p>
          <w:p w:rsidR="0097255B" w:rsidRPr="001A7902" w:rsidRDefault="0097255B" w:rsidP="001F6032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1A7902" w:rsidRDefault="0097255B" w:rsidP="001F6032">
            <w:pPr>
              <w:spacing w:before="240" w:after="0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Organisé par </w:t>
            </w:r>
            <w:r w:rsidRPr="001A7902">
              <w:rPr>
                <w:b/>
                <w:lang w:val="fr-BE"/>
              </w:rPr>
              <w:t>l’</w:t>
            </w:r>
            <w:r>
              <w:rPr>
                <w:b/>
                <w:lang w:val="fr-BE"/>
              </w:rPr>
              <w:t>ULB</w:t>
            </w:r>
          </w:p>
          <w:p w:rsidR="0097255B" w:rsidRDefault="0097255B" w:rsidP="001F6032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B00B99" w:rsidRDefault="0097255B" w:rsidP="001F6032">
            <w:pPr>
              <w:spacing w:before="240" w:after="0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Organisé en commun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Default="0097255B" w:rsidP="001F6032">
            <w:pPr>
              <w:spacing w:before="240" w:after="0"/>
              <w:jc w:val="center"/>
              <w:rPr>
                <w:b/>
              </w:rPr>
            </w:pPr>
            <w:r w:rsidRPr="00DE6417">
              <w:rPr>
                <w:b/>
              </w:rPr>
              <w:t>Crédits</w:t>
            </w:r>
          </w:p>
          <w:p w:rsidR="00E47188" w:rsidRPr="00DE6417" w:rsidRDefault="00E47188" w:rsidP="001F6032">
            <w:pPr>
              <w:spacing w:before="24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Ects</w:t>
            </w:r>
            <w:proofErr w:type="spellEnd"/>
          </w:p>
        </w:tc>
      </w:tr>
      <w:tr w:rsidR="00002468" w:rsidRPr="00DE6417" w:rsidTr="00346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7" w:type="dxa"/>
          <w:trHeight w:val="83"/>
        </w:trPr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7255B" w:rsidRPr="00406000" w:rsidRDefault="0097255B" w:rsidP="0097255B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</w:pPr>
            <w:r w:rsidRPr="007337FC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 xml:space="preserve">Module : Compléments </w:t>
            </w:r>
            <w:r w:rsidRPr="0097255B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de disciplines spécialisées en relation avec la réparation dommage corporel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7255B" w:rsidRPr="00DE6417" w:rsidRDefault="0097255B" w:rsidP="001F6032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0246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7" w:type="dxa"/>
          <w:trHeight w:val="7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97255B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</w:t>
            </w:r>
            <w:r w:rsidRPr="009725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ermatologie-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047C3E" w:rsidRDefault="0097255B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proofErr w:type="spellStart"/>
            <w:r w:rsidRPr="00047C3E">
              <w:rPr>
                <w:rFonts w:asciiTheme="minorHAnsi" w:hAnsiTheme="minorHAnsi" w:cs="Times New Roman"/>
                <w:bCs/>
                <w:iCs/>
              </w:rPr>
              <w:t>Arjen</w:t>
            </w:r>
            <w:proofErr w:type="spellEnd"/>
            <w:r w:rsidRPr="00047C3E">
              <w:rPr>
                <w:rFonts w:asciiTheme="minorHAnsi" w:hAnsiTheme="minorHAnsi" w:cs="Times New Roman"/>
                <w:bCs/>
                <w:iCs/>
              </w:rPr>
              <w:t xml:space="preserve"> NIKKELS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DE6417" w:rsidRDefault="0097255B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00246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7" w:type="dxa"/>
          <w:trHeight w:val="103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</w:t>
            </w:r>
            <w:r w:rsidRPr="0097255B">
              <w:rPr>
                <w:rFonts w:ascii="Times New Roman" w:hAnsi="Times New Roman" w:cs="Times New Roman"/>
                <w:b/>
                <w:bCs/>
                <w:i/>
                <w:iCs/>
              </w:rPr>
              <w:t>rologie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047C3E" w:rsidRDefault="0097255B" w:rsidP="001F6032">
            <w:pPr>
              <w:spacing w:before="240"/>
              <w:rPr>
                <w:rFonts w:asciiTheme="minorHAnsi" w:hAnsiTheme="minorHAnsi" w:cs="Times New Roman"/>
                <w:lang w:val="en-GB"/>
              </w:rPr>
            </w:pPr>
            <w:r w:rsidRPr="00047C3E">
              <w:rPr>
                <w:rFonts w:asciiTheme="minorHAnsi" w:hAnsiTheme="minorHAnsi" w:cs="Times New Roman"/>
                <w:lang w:val="en-GB"/>
              </w:rPr>
              <w:t xml:space="preserve">David WALTREGNY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DE6417" w:rsidRDefault="0097255B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00246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7" w:type="dxa"/>
          <w:trHeight w:val="103"/>
        </w:trPr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047C3E" w:rsidRDefault="0097255B" w:rsidP="0097255B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047C3E">
              <w:rPr>
                <w:rFonts w:asciiTheme="minorHAnsi" w:hAnsiTheme="minorHAnsi" w:cs="Times New Roman"/>
                <w:lang w:val="en-GB"/>
              </w:rPr>
              <w:t>Luc TIMMERMAN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DE6417" w:rsidRDefault="0097255B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00246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7" w:type="dxa"/>
          <w:trHeight w:val="103"/>
        </w:trPr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D7298" w:rsidRPr="00A91DCE" w:rsidRDefault="001D7298" w:rsidP="0016294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G</w:t>
            </w:r>
            <w:r w:rsidRPr="0097255B">
              <w:rPr>
                <w:rFonts w:ascii="Times New Roman" w:hAnsi="Times New Roman" w:cs="Times New Roman"/>
                <w:b/>
                <w:bCs/>
                <w:i/>
                <w:iCs/>
              </w:rPr>
              <w:t>ynécologie obstétrique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D7298" w:rsidRPr="001D7298" w:rsidRDefault="001D7298" w:rsidP="00162942">
            <w:pPr>
              <w:spacing w:before="240"/>
              <w:rPr>
                <w:rFonts w:asciiTheme="minorHAnsi" w:hAnsiTheme="minorHAnsi" w:cs="Times New Roman"/>
                <w:lang w:val="en-GB"/>
              </w:rPr>
            </w:pPr>
            <w:r w:rsidRPr="001D7298">
              <w:rPr>
                <w:rFonts w:asciiTheme="minorHAnsi" w:hAnsiTheme="minorHAnsi" w:cs="Times New Roman"/>
                <w:bCs/>
                <w:iCs/>
              </w:rPr>
              <w:t>Frédéric KRIDELKA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D7298" w:rsidRPr="00A91DCE" w:rsidRDefault="001D7298" w:rsidP="0016294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D7298" w:rsidRPr="00A91DCE" w:rsidRDefault="001D7298" w:rsidP="0016294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D7298" w:rsidRPr="00A91DCE" w:rsidRDefault="001D7298" w:rsidP="0016294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D7298" w:rsidRPr="00DE6417" w:rsidRDefault="001D7298" w:rsidP="00162942">
            <w:pPr>
              <w:spacing w:before="240"/>
              <w:jc w:val="center"/>
              <w:rPr>
                <w:b/>
              </w:rPr>
            </w:pPr>
          </w:p>
        </w:tc>
      </w:tr>
      <w:tr w:rsidR="0000246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7" w:type="dxa"/>
          <w:trHeight w:val="103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047C3E" w:rsidP="0097255B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047C3E" w:rsidRDefault="00047C3E" w:rsidP="0097255B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047C3E">
              <w:rPr>
                <w:rFonts w:asciiTheme="minorHAnsi" w:hAnsiTheme="minorHAnsi" w:cs="Times New Roman"/>
                <w:bCs/>
                <w:iCs/>
              </w:rPr>
              <w:t>Philippe LEFEBVRE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047C3E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DE6417" w:rsidRDefault="0097255B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002468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7" w:type="dxa"/>
          <w:trHeight w:val="103"/>
        </w:trPr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047C3E" w:rsidRDefault="00047C3E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proofErr w:type="spellStart"/>
            <w:r w:rsidRPr="00047C3E">
              <w:rPr>
                <w:rFonts w:asciiTheme="minorHAnsi" w:hAnsiTheme="minorHAnsi" w:cs="Times New Roman"/>
                <w:lang w:val="en-GB"/>
              </w:rPr>
              <w:t>Gérald</w:t>
            </w:r>
            <w:proofErr w:type="spellEnd"/>
            <w:r w:rsidRPr="00047C3E">
              <w:rPr>
                <w:rFonts w:asciiTheme="minorHAnsi" w:hAnsiTheme="minorHAnsi" w:cs="Times New Roman"/>
                <w:lang w:val="en-GB"/>
              </w:rPr>
              <w:t xml:space="preserve"> VAN GEERT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047C3E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DE6417" w:rsidRDefault="0097255B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00246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7" w:type="dxa"/>
          <w:trHeight w:val="10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047C3E" w:rsidP="00047C3E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Ophtalmologie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047C3E" w:rsidRDefault="00047C3E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047C3E">
              <w:rPr>
                <w:rFonts w:asciiTheme="minorHAnsi" w:hAnsiTheme="minorHAnsi" w:cs="Times New Roman"/>
                <w:bCs/>
                <w:iCs/>
              </w:rPr>
              <w:t>Jean-Marie RAKIC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A91DCE" w:rsidRDefault="0097255B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A91DCE"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255B" w:rsidRPr="00DE6417" w:rsidRDefault="0097255B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00246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7" w:type="dxa"/>
          <w:trHeight w:val="103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A91DCE" w:rsidRDefault="00047C3E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7C3E">
              <w:rPr>
                <w:rFonts w:ascii="Times New Roman" w:hAnsi="Times New Roman" w:cs="Times New Roman"/>
                <w:b/>
                <w:bCs/>
                <w:i/>
                <w:iCs/>
              </w:rPr>
              <w:t>Notions d'imagerie médicale en relation avec le dommage corporel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047C3E" w:rsidRDefault="00047C3E" w:rsidP="001F6032">
            <w:pPr>
              <w:spacing w:before="240"/>
              <w:rPr>
                <w:rFonts w:asciiTheme="minorHAnsi" w:hAnsiTheme="minorHAnsi" w:cs="Times New Roman"/>
                <w:bCs/>
                <w:iCs/>
              </w:rPr>
            </w:pPr>
            <w:r w:rsidRPr="00047C3E">
              <w:rPr>
                <w:rFonts w:asciiTheme="minorHAnsi" w:hAnsiTheme="minorHAnsi" w:cs="Times New Roman"/>
                <w:bCs/>
                <w:iCs/>
              </w:rPr>
              <w:t>Jacques KUTA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A91DCE" w:rsidRDefault="00047C3E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A91DCE" w:rsidRDefault="00047C3E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A91DCE" w:rsidRDefault="00047C3E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DE6417" w:rsidRDefault="00047C3E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002468" w:rsidRPr="00DE6417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7" w:type="dxa"/>
          <w:trHeight w:val="132"/>
        </w:trPr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A91DCE" w:rsidRDefault="00047C3E" w:rsidP="00406000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047C3E" w:rsidRDefault="00047C3E" w:rsidP="00406000">
            <w:pPr>
              <w:spacing w:before="240"/>
              <w:rPr>
                <w:rFonts w:asciiTheme="minorHAnsi" w:hAnsiTheme="minorHAnsi" w:cs="Times New Roman"/>
                <w:lang w:val="en-GB"/>
              </w:rPr>
            </w:pPr>
            <w:r w:rsidRPr="00047C3E">
              <w:rPr>
                <w:rFonts w:asciiTheme="minorHAnsi" w:hAnsiTheme="minorHAnsi" w:cs="Times New Roman"/>
                <w:lang w:val="en-GB"/>
              </w:rPr>
              <w:t>Philippe PETROONS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A91DCE" w:rsidRDefault="00047C3E" w:rsidP="00406000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A91DCE" w:rsidRDefault="00047C3E" w:rsidP="00406000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A91DCE" w:rsidRDefault="00047C3E" w:rsidP="00406000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7C3E" w:rsidRPr="00DE6417" w:rsidRDefault="00047C3E" w:rsidP="00406000">
            <w:pPr>
              <w:spacing w:before="240"/>
              <w:jc w:val="center"/>
              <w:rPr>
                <w:b/>
              </w:rPr>
            </w:pPr>
          </w:p>
        </w:tc>
      </w:tr>
      <w:tr w:rsidR="00346E93" w:rsidRPr="00E67FF4" w:rsidTr="00346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7"/>
        </w:trPr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7FF4" w:rsidRPr="00E67FF4" w:rsidRDefault="00E67FF4" w:rsidP="00E67FF4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</w:pPr>
            <w:r w:rsidRPr="00E67FF4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 xml:space="preserve">Module 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E</w:t>
            </w:r>
            <w:r w:rsidRPr="00E67FF4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valuation du dommage corporel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7FF4" w:rsidRPr="00E67FF4" w:rsidRDefault="00E67FF4" w:rsidP="00E67FF4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11A48" w:rsidRPr="00E67FF4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7F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Évaluation en Assurance Indemnités (INAMI)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743201">
              <w:rPr>
                <w:rFonts w:asciiTheme="minorHAnsi" w:hAnsiTheme="minorHAnsi" w:cs="Times New Roman"/>
                <w:bCs/>
                <w:iCs/>
              </w:rPr>
              <w:t>Freddy FALEZ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b/>
              </w:rPr>
            </w:pPr>
          </w:p>
        </w:tc>
      </w:tr>
      <w:tr w:rsidR="00711A48" w:rsidRPr="00E67FF4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7F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Évaluation en droit commun, office médico-légal et utilisation des barèmes.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rPr>
                <w:rFonts w:asciiTheme="minorHAnsi" w:hAnsiTheme="minorHAnsi" w:cs="Times New Roman"/>
                <w:lang w:val="en-GB"/>
              </w:rPr>
            </w:pPr>
            <w:r w:rsidRPr="00B41B86">
              <w:rPr>
                <w:rFonts w:asciiTheme="minorHAnsi" w:hAnsiTheme="minorHAnsi" w:cs="Times New Roman"/>
                <w:bCs/>
                <w:iCs/>
              </w:rPr>
              <w:t xml:space="preserve">Freddy </w:t>
            </w:r>
            <w:r w:rsidR="00743201" w:rsidRPr="00B41B86">
              <w:rPr>
                <w:rFonts w:asciiTheme="minorHAnsi" w:hAnsiTheme="minorHAnsi" w:cs="Times New Roman"/>
                <w:bCs/>
                <w:iCs/>
              </w:rPr>
              <w:t>FALEZ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b/>
              </w:rPr>
            </w:pPr>
          </w:p>
        </w:tc>
      </w:tr>
      <w:tr w:rsidR="00711A48" w:rsidRPr="00E67FF4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7F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Évaluation en accidents du travail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B41B86">
              <w:rPr>
                <w:rFonts w:asciiTheme="minorHAnsi" w:hAnsiTheme="minorHAnsi" w:cs="Times New Roman"/>
                <w:bCs/>
                <w:iCs/>
              </w:rPr>
              <w:t>Freddy</w:t>
            </w:r>
            <w:r w:rsidR="00743201" w:rsidRPr="00B41B86">
              <w:rPr>
                <w:rFonts w:asciiTheme="minorHAnsi" w:hAnsiTheme="minorHAnsi" w:cs="Times New Roman"/>
                <w:bCs/>
                <w:iCs/>
              </w:rPr>
              <w:t xml:space="preserve"> FALEZ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b/>
              </w:rPr>
            </w:pPr>
          </w:p>
        </w:tc>
      </w:tr>
      <w:tr w:rsidR="00711A48" w:rsidRPr="00E67FF4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1"/>
        </w:trPr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743201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320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Évaluation du secteur public (Accidents du travail, maladies professionnelles, handicap, chômage)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E67FF4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B41B86">
              <w:rPr>
                <w:rFonts w:asciiTheme="minorHAnsi" w:hAnsiTheme="minorHAnsi" w:cs="Times New Roman"/>
                <w:bCs/>
                <w:iCs/>
              </w:rPr>
              <w:t>Freddy FALEZ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b/>
              </w:rPr>
            </w:pPr>
          </w:p>
        </w:tc>
      </w:tr>
      <w:tr w:rsidR="00711A48" w:rsidRPr="00E67FF4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743201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74320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valuation des maladies professionnelles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E67FF4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B41B86">
              <w:rPr>
                <w:rFonts w:asciiTheme="minorHAnsi" w:hAnsiTheme="minorHAnsi" w:cs="Times New Roman"/>
                <w:bCs/>
                <w:iCs/>
              </w:rPr>
              <w:t>Marc GOLSTEIN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b/>
              </w:rPr>
            </w:pPr>
          </w:p>
        </w:tc>
      </w:tr>
      <w:tr w:rsidR="00711A48" w:rsidRPr="00E67FF4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1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E67FF4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3201">
              <w:rPr>
                <w:rFonts w:ascii="Times New Roman" w:hAnsi="Times New Roman" w:cs="Times New Roman"/>
                <w:b/>
                <w:bCs/>
                <w:i/>
                <w:iCs/>
              </w:rPr>
              <w:t>Médecine légale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E67FF4">
            <w:pPr>
              <w:spacing w:before="240"/>
              <w:rPr>
                <w:rFonts w:asciiTheme="minorHAnsi" w:hAnsiTheme="minorHAnsi" w:cs="Times New Roman"/>
                <w:bCs/>
                <w:iCs/>
                <w:lang w:val="en-GB"/>
              </w:rPr>
            </w:pPr>
            <w:r w:rsidRPr="00743201">
              <w:rPr>
                <w:rFonts w:asciiTheme="minorHAnsi" w:hAnsiTheme="minorHAnsi" w:cs="Times New Roman"/>
                <w:bCs/>
                <w:iCs/>
                <w:lang w:val="en-GB"/>
              </w:rPr>
              <w:t xml:space="preserve">Philippe BOXHO     </w:t>
            </w:r>
            <w:r w:rsidR="006C4FBA">
              <w:rPr>
                <w:rFonts w:asciiTheme="minorHAnsi" w:hAnsiTheme="minorHAnsi" w:cs="Times New Roman"/>
                <w:bCs/>
                <w:iCs/>
                <w:lang w:val="en-GB"/>
              </w:rPr>
              <w:t>E</w:t>
            </w:r>
            <w:r w:rsidRPr="00743201">
              <w:rPr>
                <w:rFonts w:asciiTheme="minorHAnsi" w:hAnsiTheme="minorHAnsi" w:cs="Times New Roman"/>
                <w:bCs/>
                <w:iCs/>
                <w:lang w:val="en-GB"/>
              </w:rPr>
              <w:t>ric LEMAIRE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/>
              <w:jc w:val="center"/>
              <w:rPr>
                <w:b/>
              </w:rPr>
            </w:pPr>
          </w:p>
        </w:tc>
      </w:tr>
      <w:tr w:rsidR="00711A48" w:rsidRPr="00E67FF4" w:rsidTr="00711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743201">
            <w:pPr>
              <w:spacing w:before="240" w:after="0"/>
              <w:rPr>
                <w:rFonts w:asciiTheme="minorHAnsi" w:hAnsiTheme="minorHAnsi" w:cs="Times New Roman"/>
                <w:lang w:val="fr-BE"/>
              </w:rPr>
            </w:pPr>
            <w:r w:rsidRPr="00743201">
              <w:rPr>
                <w:rFonts w:asciiTheme="minorHAnsi" w:hAnsiTheme="minorHAnsi" w:cs="Times New Roman"/>
                <w:lang w:val="fr-BE"/>
              </w:rPr>
              <w:t>Jean-Pol BEAUTHIER M.- A.  SEPULCHRE      François BEAUTHIER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 w:after="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743201" w:rsidP="00E67FF4">
            <w:pPr>
              <w:spacing w:before="240" w:after="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 w:after="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67FF4" w:rsidRPr="00E67FF4" w:rsidRDefault="00E67FF4" w:rsidP="00E67FF4">
            <w:pPr>
              <w:spacing w:before="240" w:after="0"/>
              <w:jc w:val="center"/>
              <w:rPr>
                <w:b/>
              </w:rPr>
            </w:pPr>
          </w:p>
        </w:tc>
      </w:tr>
    </w:tbl>
    <w:p w:rsidR="001A7902" w:rsidRDefault="001A7902" w:rsidP="001A7902">
      <w:r>
        <w:br w:type="page"/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2534"/>
        <w:gridCol w:w="7"/>
        <w:gridCol w:w="2134"/>
        <w:gridCol w:w="13"/>
        <w:gridCol w:w="1130"/>
        <w:gridCol w:w="17"/>
        <w:gridCol w:w="1126"/>
        <w:gridCol w:w="21"/>
        <w:gridCol w:w="1123"/>
        <w:gridCol w:w="24"/>
        <w:gridCol w:w="976"/>
        <w:gridCol w:w="34"/>
      </w:tblGrid>
      <w:tr w:rsidR="00A8402A" w:rsidRPr="00A8402A" w:rsidTr="00346E93">
        <w:trPr>
          <w:trHeight w:val="568"/>
          <w:tblHeader/>
        </w:trPr>
        <w:tc>
          <w:tcPr>
            <w:tcW w:w="9139" w:type="dxa"/>
            <w:gridSpan w:val="12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A8402A" w:rsidRPr="00A8402A" w:rsidRDefault="00A8402A" w:rsidP="00A8402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8"/>
                <w:szCs w:val="28"/>
                <w:u w:val="single"/>
              </w:rPr>
            </w:pPr>
            <w:r w:rsidRPr="00346E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Bloc 3</w:t>
            </w:r>
          </w:p>
        </w:tc>
      </w:tr>
      <w:tr w:rsidR="00981300" w:rsidRPr="00A8402A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4" w:type="dxa"/>
          <w:trHeight w:val="788"/>
          <w:tblHeader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402A">
              <w:rPr>
                <w:b/>
                <w:lang w:val="fr-BE"/>
              </w:rPr>
              <w:t>Enseignement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 w:after="0"/>
              <w:jc w:val="center"/>
              <w:rPr>
                <w:b/>
                <w:lang w:val="fr-BE"/>
              </w:rPr>
            </w:pPr>
            <w:r w:rsidRPr="00A8402A">
              <w:rPr>
                <w:b/>
                <w:lang w:val="fr-BE"/>
              </w:rPr>
              <w:t>Enseignant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 w:after="0"/>
              <w:jc w:val="center"/>
              <w:rPr>
                <w:b/>
                <w:lang w:val="fr-BE"/>
              </w:rPr>
            </w:pPr>
            <w:r w:rsidRPr="00A8402A">
              <w:rPr>
                <w:b/>
                <w:lang w:val="fr-BE"/>
              </w:rPr>
              <w:t>Organisé par l’ULG</w:t>
            </w:r>
          </w:p>
          <w:p w:rsidR="00A8402A" w:rsidRPr="00A8402A" w:rsidRDefault="00A8402A" w:rsidP="00A8402A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 w:after="0"/>
              <w:jc w:val="center"/>
              <w:rPr>
                <w:b/>
                <w:lang w:val="fr-BE"/>
              </w:rPr>
            </w:pPr>
            <w:r w:rsidRPr="00A8402A">
              <w:rPr>
                <w:b/>
                <w:lang w:val="fr-BE"/>
              </w:rPr>
              <w:t>Organisé par l’ULB</w:t>
            </w:r>
          </w:p>
          <w:p w:rsidR="00A8402A" w:rsidRPr="00A8402A" w:rsidRDefault="00A8402A" w:rsidP="00A8402A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 w:after="0"/>
              <w:jc w:val="center"/>
              <w:rPr>
                <w:b/>
                <w:lang w:val="fr-BE"/>
              </w:rPr>
            </w:pPr>
            <w:r w:rsidRPr="00A8402A">
              <w:rPr>
                <w:b/>
                <w:lang w:val="fr-BE"/>
              </w:rPr>
              <w:t>Organisé en commun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Default="00A8402A" w:rsidP="00A8402A">
            <w:pPr>
              <w:spacing w:before="240" w:after="0"/>
              <w:jc w:val="center"/>
              <w:rPr>
                <w:b/>
              </w:rPr>
            </w:pPr>
            <w:r w:rsidRPr="00A8402A">
              <w:rPr>
                <w:b/>
              </w:rPr>
              <w:t>Crédits</w:t>
            </w:r>
          </w:p>
          <w:p w:rsidR="00E47188" w:rsidRPr="00A8402A" w:rsidRDefault="00E47188" w:rsidP="00A8402A">
            <w:pPr>
              <w:spacing w:before="24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Ects</w:t>
            </w:r>
            <w:proofErr w:type="spellEnd"/>
          </w:p>
        </w:tc>
      </w:tr>
      <w:tr w:rsidR="00A8402A" w:rsidRPr="00A8402A" w:rsidTr="00346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4" w:type="dxa"/>
          <w:trHeight w:val="478"/>
        </w:trPr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402A" w:rsidRPr="00A8402A" w:rsidRDefault="00A8402A" w:rsidP="00A8402A">
            <w:pPr>
              <w:spacing w:before="240"/>
              <w:rPr>
                <w:b/>
                <w:sz w:val="24"/>
                <w:szCs w:val="24"/>
                <w:lang w:val="fr-BE"/>
              </w:rPr>
            </w:pPr>
            <w:r w:rsidRPr="00A8402A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Module : Droit commun de l’expertise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8402A" w:rsidRPr="00A8402A" w:rsidRDefault="00A8402A" w:rsidP="00A8402A">
            <w:pPr>
              <w:spacing w:before="240" w:after="0"/>
              <w:jc w:val="center"/>
              <w:rPr>
                <w:b/>
              </w:rPr>
            </w:pPr>
            <w:r w:rsidRPr="00A8402A">
              <w:rPr>
                <w:b/>
              </w:rPr>
              <w:t>10</w:t>
            </w:r>
          </w:p>
        </w:tc>
      </w:tr>
      <w:tr w:rsidR="00981300" w:rsidRPr="00A8402A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3" w:type="dxa"/>
          <w:trHeight w:val="163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402A">
              <w:rPr>
                <w:rFonts w:ascii="Times New Roman" w:hAnsi="Times New Roman" w:cs="Times New Roman"/>
                <w:b/>
                <w:bCs/>
                <w:i/>
                <w:iCs/>
              </w:rPr>
              <w:t>Droit du travail en relation avec la réparation du dommage corporel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 w:after="0"/>
              <w:rPr>
                <w:lang w:val="fr-BE"/>
              </w:rPr>
            </w:pPr>
            <w:r>
              <w:rPr>
                <w:rFonts w:eastAsia="Times New Roman"/>
                <w:lang w:val="en-GB"/>
              </w:rPr>
              <w:t xml:space="preserve">Francis JADOT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 w:after="0"/>
              <w:jc w:val="center"/>
              <w:rPr>
                <w:lang w:val="fr-BE"/>
              </w:rPr>
            </w:pPr>
            <w:r>
              <w:rPr>
                <w:lang w:val="fr-BE"/>
              </w:rPr>
              <w:t>6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 w:after="0"/>
              <w:jc w:val="center"/>
              <w:rPr>
                <w:lang w:val="fr-BE"/>
              </w:rPr>
            </w:pPr>
            <w:r>
              <w:rPr>
                <w:lang w:val="fr-BE"/>
              </w:rPr>
              <w:t>25</w:t>
            </w:r>
          </w:p>
          <w:p w:rsidR="00A8402A" w:rsidRPr="00A8402A" w:rsidRDefault="00A8402A" w:rsidP="00A8402A">
            <w:pPr>
              <w:spacing w:before="240" w:after="0"/>
              <w:jc w:val="center"/>
              <w:rPr>
                <w:lang w:val="fr-BE"/>
              </w:rPr>
            </w:pPr>
            <w:r w:rsidRPr="00A8402A">
              <w:rPr>
                <w:lang w:val="fr-BE"/>
              </w:rPr>
              <w:t>Isabelle LUTTE Françoise ROGGEN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 w:after="0"/>
              <w:jc w:val="center"/>
              <w:rPr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 w:after="0"/>
              <w:jc w:val="center"/>
              <w:rPr>
                <w:b/>
              </w:rPr>
            </w:pPr>
          </w:p>
        </w:tc>
      </w:tr>
      <w:tr w:rsidR="00981300" w:rsidRPr="00A8402A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3" w:type="dxa"/>
          <w:trHeight w:val="59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402A">
              <w:rPr>
                <w:rFonts w:ascii="Times New Roman" w:hAnsi="Times New Roman" w:cs="Times New Roman"/>
                <w:b/>
                <w:bCs/>
                <w:i/>
                <w:iCs/>
              </w:rPr>
              <w:t>Droit de la sécurité sociale en relation avec la réparation du dommage corporel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rPr>
                <w:lang w:val="fr-BE"/>
              </w:rPr>
            </w:pPr>
            <w:r w:rsidRPr="00A8402A">
              <w:rPr>
                <w:lang w:val="en-GB"/>
              </w:rPr>
              <w:t xml:space="preserve">Alain SIMON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lang w:val="fr-BE"/>
              </w:rPr>
            </w:pPr>
            <w:r w:rsidRPr="00A8402A">
              <w:rPr>
                <w:lang w:val="en-GB"/>
              </w:rPr>
              <w:t>10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rPr>
                <w:lang w:val="fr-BE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b/>
              </w:rPr>
            </w:pPr>
          </w:p>
        </w:tc>
      </w:tr>
      <w:tr w:rsidR="00981300" w:rsidRPr="00A8402A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3" w:type="dxa"/>
          <w:trHeight w:val="59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402A">
              <w:rPr>
                <w:rFonts w:ascii="Times New Roman" w:hAnsi="Times New Roman" w:cs="Times New Roman"/>
                <w:b/>
                <w:bCs/>
                <w:i/>
                <w:iCs/>
              </w:rPr>
              <w:t>Déroulement de l'expertise judiciaire médicale et les attentes du magistrat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rPr>
                <w:lang w:val="fr-BE"/>
              </w:rPr>
            </w:pPr>
            <w:r w:rsidRPr="00A8402A">
              <w:rPr>
                <w:lang w:val="fr-BE"/>
              </w:rPr>
              <w:t>J.</w:t>
            </w:r>
            <w:r>
              <w:rPr>
                <w:lang w:val="fr-BE"/>
              </w:rPr>
              <w:t>-F.</w:t>
            </w:r>
            <w:r w:rsidRPr="00A8402A">
              <w:rPr>
                <w:lang w:val="fr-BE"/>
              </w:rPr>
              <w:t xml:space="preserve"> MAROT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lang w:val="fr-BE"/>
              </w:rPr>
            </w:pPr>
            <w:r w:rsidRPr="00A8402A">
              <w:rPr>
                <w:lang w:val="fr-BE"/>
              </w:rPr>
              <w:t>6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rPr>
                <w:lang w:val="fr-BE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b/>
              </w:rPr>
            </w:pPr>
          </w:p>
        </w:tc>
      </w:tr>
      <w:tr w:rsidR="00981300" w:rsidRPr="00A8402A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3" w:type="dxa"/>
          <w:trHeight w:val="59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402A">
              <w:rPr>
                <w:rFonts w:ascii="Times New Roman" w:hAnsi="Times New Roman" w:cs="Times New Roman"/>
                <w:b/>
                <w:bCs/>
                <w:i/>
                <w:iCs/>
              </w:rPr>
              <w:t>Droit des patients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rPr>
                <w:lang w:val="fr-BE"/>
              </w:rPr>
            </w:pPr>
            <w:r w:rsidRPr="00A8402A">
              <w:rPr>
                <w:lang w:val="en-GB"/>
              </w:rPr>
              <w:t>Philippe BOXHO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lang w:val="fr-BE"/>
              </w:rPr>
            </w:pPr>
            <w:r w:rsidRPr="00A8402A">
              <w:rPr>
                <w:lang w:val="fr-BE"/>
              </w:rPr>
              <w:t>3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rPr>
                <w:lang w:val="fr-BE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b/>
              </w:rPr>
            </w:pPr>
          </w:p>
        </w:tc>
      </w:tr>
      <w:tr w:rsidR="00C0646F" w:rsidRPr="00A8402A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3" w:type="dxa"/>
          <w:trHeight w:val="59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646F" w:rsidRPr="00A8402A" w:rsidRDefault="00C0646F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0646F">
              <w:rPr>
                <w:rFonts w:ascii="Times New Roman" w:hAnsi="Times New Roman" w:cs="Times New Roman"/>
                <w:b/>
                <w:bCs/>
                <w:i/>
                <w:iCs/>
              </w:rPr>
              <w:t>Procédure de l'expertise médicale pénale, civile et non juridictionnelle : du point de vue de l'expert médecin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646F" w:rsidRPr="00A8402A" w:rsidRDefault="00C0646F" w:rsidP="001F6032">
            <w:pPr>
              <w:spacing w:before="240"/>
              <w:rPr>
                <w:rFonts w:asciiTheme="minorHAnsi" w:hAnsiTheme="minorHAnsi"/>
                <w:lang w:val="fr-BE"/>
              </w:rPr>
            </w:pPr>
            <w:r w:rsidRPr="00A8402A">
              <w:rPr>
                <w:rFonts w:asciiTheme="minorHAnsi" w:hAnsiTheme="minorHAnsi"/>
                <w:lang w:val="fr-BE"/>
              </w:rPr>
              <w:t>Philippe BOXHO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646F" w:rsidRPr="00A8402A" w:rsidRDefault="00C0646F" w:rsidP="001F6032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646F" w:rsidRPr="00A8402A" w:rsidRDefault="00C0646F" w:rsidP="001F6032">
            <w:pPr>
              <w:spacing w:before="240"/>
              <w:rPr>
                <w:lang w:val="fr-BE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646F" w:rsidRPr="00A8402A" w:rsidRDefault="00C0646F" w:rsidP="001F6032">
            <w:pPr>
              <w:spacing w:before="240"/>
              <w:jc w:val="center"/>
              <w:rPr>
                <w:lang w:val="fr-BE"/>
              </w:rPr>
            </w:pPr>
            <w:r w:rsidRPr="00A8402A">
              <w:rPr>
                <w:lang w:val="fr-BE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0646F" w:rsidRPr="00A8402A" w:rsidRDefault="00C0646F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981300" w:rsidRPr="00A8402A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3" w:type="dxa"/>
          <w:trHeight w:val="59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C0646F" w:rsidP="00A8402A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0646F">
              <w:rPr>
                <w:rFonts w:ascii="Times New Roman" w:hAnsi="Times New Roman" w:cs="Times New Roman"/>
                <w:b/>
                <w:bCs/>
                <w:i/>
                <w:iCs/>
              </w:rPr>
              <w:t>Les fonds des accidents médicaux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rPr>
                <w:rFonts w:asciiTheme="minorHAnsi" w:hAnsiTheme="minorHAnsi"/>
                <w:lang w:val="fr-BE"/>
              </w:rPr>
            </w:pPr>
            <w:r w:rsidRPr="00A8402A">
              <w:rPr>
                <w:rFonts w:asciiTheme="minorHAnsi" w:hAnsiTheme="minorHAnsi" w:cs="Times New Roman"/>
                <w:bCs/>
                <w:iCs/>
              </w:rPr>
              <w:t>Philippe BOXHO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lang w:val="fr-BE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rPr>
                <w:lang w:val="fr-BE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lang w:val="fr-BE"/>
              </w:rPr>
            </w:pPr>
            <w:r w:rsidRPr="00A8402A">
              <w:rPr>
                <w:lang w:val="fr-BE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402A" w:rsidRPr="00A8402A" w:rsidRDefault="00A8402A" w:rsidP="00A8402A">
            <w:pPr>
              <w:spacing w:before="240"/>
              <w:jc w:val="center"/>
              <w:rPr>
                <w:b/>
              </w:rPr>
            </w:pPr>
          </w:p>
        </w:tc>
      </w:tr>
      <w:tr w:rsidR="00981300" w:rsidRPr="00E67FF4" w:rsidTr="00346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0"/>
        </w:trPr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589D" w:rsidRPr="00E67FF4" w:rsidRDefault="00B8589D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</w:pPr>
            <w:r w:rsidRPr="00E67FF4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 xml:space="preserve">Module 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E</w:t>
            </w:r>
            <w:r w:rsidRPr="00E67FF4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valuation du dommage corporel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589D" w:rsidRPr="00E67FF4" w:rsidRDefault="00B8589D" w:rsidP="001F6032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81300" w:rsidRPr="00E67FF4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7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589D">
              <w:rPr>
                <w:rFonts w:ascii="Times New Roman" w:hAnsi="Times New Roman" w:cs="Times New Roman"/>
                <w:b/>
                <w:bCs/>
                <w:i/>
                <w:iCs/>
              </w:rPr>
              <w:t>Notions de statistiques en relation avec l’évaluation du dommage corporel.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C356F9">
              <w:rPr>
                <w:rFonts w:asciiTheme="minorHAnsi" w:hAnsiTheme="minorHAnsi" w:cs="Times New Roman"/>
                <w:lang w:val="fr-BE"/>
              </w:rPr>
              <w:t xml:space="preserve">Christian </w:t>
            </w:r>
            <w:r w:rsidR="00C356F9" w:rsidRPr="00C356F9">
              <w:rPr>
                <w:rFonts w:asciiTheme="minorHAnsi" w:hAnsiTheme="minorHAnsi" w:cs="Times New Roman"/>
                <w:lang w:val="fr-BE"/>
              </w:rPr>
              <w:t>MELOT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981300" w:rsidRPr="00E67FF4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1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C356F9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56F9">
              <w:rPr>
                <w:rFonts w:ascii="Times New Roman" w:hAnsi="Times New Roman" w:cs="Times New Roman"/>
                <w:b/>
                <w:bCs/>
                <w:i/>
                <w:iCs/>
              </w:rPr>
              <w:t>Nomenclature des soins de santé (</w:t>
            </w:r>
            <w:proofErr w:type="spellStart"/>
            <w:r w:rsidRPr="00C356F9">
              <w:rPr>
                <w:rFonts w:ascii="Times New Roman" w:hAnsi="Times New Roman" w:cs="Times New Roman"/>
                <w:b/>
                <w:bCs/>
                <w:i/>
                <w:iCs/>
              </w:rPr>
              <w:t>partim</w:t>
            </w:r>
            <w:proofErr w:type="spellEnd"/>
            <w:r w:rsidRPr="00C356F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 : générale)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1F6032">
            <w:pPr>
              <w:spacing w:before="240"/>
              <w:rPr>
                <w:rFonts w:asciiTheme="minorHAnsi" w:hAnsiTheme="minorHAnsi" w:cs="Times New Roman"/>
                <w:lang w:val="en-GB"/>
              </w:rPr>
            </w:pPr>
            <w:r w:rsidRPr="00C356F9">
              <w:rPr>
                <w:rFonts w:asciiTheme="minorHAnsi" w:hAnsiTheme="minorHAnsi" w:cs="Times New Roman"/>
                <w:bCs/>
                <w:iCs/>
              </w:rPr>
              <w:t>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7.5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981300" w:rsidRPr="00E67FF4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1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C356F9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56F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Nomenclature des soins de santé (</w:t>
            </w:r>
            <w:proofErr w:type="spellStart"/>
            <w:r w:rsidRPr="00C356F9">
              <w:rPr>
                <w:rFonts w:ascii="Times New Roman" w:hAnsi="Times New Roman" w:cs="Times New Roman"/>
                <w:b/>
                <w:bCs/>
                <w:i/>
                <w:iCs/>
              </w:rPr>
              <w:t>partim</w:t>
            </w:r>
            <w:proofErr w:type="spellEnd"/>
            <w:r w:rsidRPr="00C356F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 : orthopédie </w:t>
            </w:r>
            <w:proofErr w:type="spellStart"/>
            <w:r w:rsidRPr="00C356F9">
              <w:rPr>
                <w:rFonts w:ascii="Times New Roman" w:hAnsi="Times New Roman" w:cs="Times New Roman"/>
                <w:b/>
                <w:bCs/>
                <w:i/>
                <w:iCs/>
              </w:rPr>
              <w:t>bandagisterie</w:t>
            </w:r>
            <w:proofErr w:type="spellEnd"/>
            <w:r w:rsidRPr="00C356F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C356F9">
              <w:rPr>
                <w:rFonts w:asciiTheme="minorHAnsi" w:hAnsiTheme="minorHAnsi" w:cs="Times New Roman"/>
                <w:bCs/>
                <w:iCs/>
              </w:rPr>
              <w:t>Eric WILMET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7.</w:t>
            </w:r>
            <w:r w:rsidR="00B8589D">
              <w:rPr>
                <w:rFonts w:ascii="Times New Roman" w:hAnsi="Times New Roman" w:cs="Times New Roman"/>
                <w:lang w:val="fr-BE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981300" w:rsidRPr="00E67FF4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1"/>
        </w:trPr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56F9">
              <w:rPr>
                <w:rFonts w:ascii="Times New Roman" w:hAnsi="Times New Roman" w:cs="Times New Roman"/>
                <w:b/>
                <w:bCs/>
                <w:i/>
                <w:iCs/>
              </w:rPr>
              <w:t>Méthodologie et validation des échelles d’évaluation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C356F9">
              <w:rPr>
                <w:rFonts w:asciiTheme="minorHAnsi" w:hAnsiTheme="minorHAnsi" w:cs="Times New Roman"/>
                <w:bCs/>
                <w:iCs/>
              </w:rPr>
              <w:t>Freddy FALEZ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981300" w:rsidRPr="00E67FF4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1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56F9">
              <w:rPr>
                <w:rFonts w:ascii="Times New Roman" w:hAnsi="Times New Roman" w:cs="Times New Roman"/>
                <w:b/>
                <w:bCs/>
                <w:i/>
                <w:iCs/>
              </w:rPr>
              <w:t>Classifications internationales et atteintes à la santé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C356F9">
              <w:rPr>
                <w:rFonts w:asciiTheme="minorHAnsi" w:hAnsiTheme="minorHAnsi" w:cs="Times New Roman"/>
                <w:bCs/>
                <w:iCs/>
              </w:rPr>
              <w:t>Freddy FALEZ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7.</w:t>
            </w:r>
            <w:r w:rsidR="00B8589D">
              <w:rPr>
                <w:rFonts w:ascii="Times New Roman" w:hAnsi="Times New Roman" w:cs="Times New Roman"/>
                <w:lang w:val="fr-BE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981300" w:rsidRPr="00E67FF4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1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C356F9" w:rsidRPr="00743201" w:rsidRDefault="00C356F9" w:rsidP="00C356F9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</w:t>
            </w:r>
            <w:r w:rsidRPr="00C356F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onséquences du préjudice, aspects économiques de la réparation du Dommage Corporel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6F9" w:rsidRPr="00C356F9" w:rsidRDefault="00C356F9" w:rsidP="00C356F9">
            <w:pPr>
              <w:spacing w:before="240"/>
              <w:rPr>
                <w:rFonts w:asciiTheme="minorHAnsi" w:hAnsiTheme="minorHAnsi" w:cs="Times New Roman"/>
                <w:bCs/>
                <w:iCs/>
                <w:lang w:val="fr-BE"/>
              </w:rPr>
            </w:pPr>
            <w:r w:rsidRPr="00C356F9">
              <w:rPr>
                <w:rFonts w:asciiTheme="minorHAnsi" w:hAnsiTheme="minorHAnsi" w:cs="Times New Roman"/>
                <w:bCs/>
                <w:iCs/>
              </w:rPr>
              <w:t>Thierry PAPART Philippe BOXHO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6F9" w:rsidRDefault="00C356F9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6F9" w:rsidRPr="00E67FF4" w:rsidRDefault="00C356F9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6F9" w:rsidRPr="00E67FF4" w:rsidRDefault="00C356F9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6F9" w:rsidRPr="00E67FF4" w:rsidRDefault="00C356F9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981300" w:rsidRPr="00E67FF4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1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Economie de la santé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C356F9">
            <w:pPr>
              <w:spacing w:before="240"/>
              <w:rPr>
                <w:rFonts w:asciiTheme="minorHAnsi" w:hAnsiTheme="minorHAnsi" w:cs="Times New Roman"/>
                <w:bCs/>
                <w:iCs/>
                <w:lang w:val="en-GB"/>
              </w:rPr>
            </w:pPr>
            <w:r w:rsidRPr="00C356F9">
              <w:rPr>
                <w:rFonts w:asciiTheme="minorHAnsi" w:hAnsiTheme="minorHAnsi" w:cs="Times New Roman"/>
                <w:bCs/>
                <w:iCs/>
                <w:lang w:val="en-GB"/>
              </w:rPr>
              <w:t>Serge MARCY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C356F9">
              <w:rPr>
                <w:rFonts w:asciiTheme="minorHAnsi" w:hAnsiTheme="minorHAnsi" w:cs="Times New Roman"/>
                <w:bCs/>
                <w:iCs/>
                <w:lang w:val="en-GB"/>
              </w:rPr>
              <w:t>7,5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981300" w:rsidRPr="00E67FF4" w:rsidTr="00981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48"/>
        </w:trPr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C356F9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C356F9">
            <w:pPr>
              <w:spacing w:before="240"/>
              <w:rPr>
                <w:rFonts w:asciiTheme="minorHAnsi" w:hAnsiTheme="minorHAnsi" w:cs="Times New Roman"/>
                <w:lang w:val="en-GB"/>
              </w:rPr>
            </w:pPr>
            <w:r w:rsidRPr="00C356F9">
              <w:rPr>
                <w:rFonts w:asciiTheme="minorHAnsi" w:hAnsiTheme="minorHAnsi" w:cs="Times New Roman"/>
                <w:lang w:val="en-GB"/>
              </w:rPr>
              <w:t>Alain DEWEVER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C356F9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C356F9" w:rsidP="00C356F9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C356F9">
              <w:rPr>
                <w:rFonts w:asciiTheme="minorHAnsi" w:hAnsiTheme="minorHAnsi" w:cs="Times New Roman"/>
                <w:lang w:val="en-GB"/>
              </w:rPr>
              <w:t>7,5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C356F9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589D" w:rsidRPr="00E67FF4" w:rsidRDefault="00B8589D" w:rsidP="00C356F9">
            <w:pPr>
              <w:spacing w:before="240"/>
              <w:jc w:val="center"/>
              <w:rPr>
                <w:b/>
              </w:rPr>
            </w:pPr>
          </w:p>
        </w:tc>
      </w:tr>
    </w:tbl>
    <w:p w:rsidR="001A7902" w:rsidRDefault="001A7902" w:rsidP="001A790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5" w:color="auto" w:fill="auto"/>
        <w:tblLayout w:type="fixed"/>
        <w:tblLook w:val="0020" w:firstRow="1" w:lastRow="0" w:firstColumn="0" w:lastColumn="0" w:noHBand="0" w:noVBand="0"/>
      </w:tblPr>
      <w:tblGrid>
        <w:gridCol w:w="2507"/>
        <w:gridCol w:w="2117"/>
        <w:gridCol w:w="1130"/>
        <w:gridCol w:w="1130"/>
        <w:gridCol w:w="1130"/>
        <w:gridCol w:w="974"/>
        <w:gridCol w:w="14"/>
      </w:tblGrid>
      <w:tr w:rsidR="004247E2" w:rsidRPr="00E67FF4" w:rsidTr="00346E93">
        <w:trPr>
          <w:gridAfter w:val="1"/>
          <w:wAfter w:w="14" w:type="dxa"/>
          <w:trHeight w:val="457"/>
          <w:tblHeader/>
        </w:trPr>
        <w:tc>
          <w:tcPr>
            <w:tcW w:w="8988" w:type="dxa"/>
            <w:gridSpan w:val="6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4247E2" w:rsidRPr="00E67FF4" w:rsidRDefault="004247E2" w:rsidP="001F6032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8"/>
                <w:szCs w:val="28"/>
                <w:u w:val="single"/>
              </w:rPr>
            </w:pPr>
            <w:r w:rsidRPr="00346E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Bloc 4</w:t>
            </w:r>
          </w:p>
        </w:tc>
      </w:tr>
      <w:tr w:rsidR="004247E2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34"/>
          <w:tblHeader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7FF4">
              <w:rPr>
                <w:b/>
                <w:lang w:val="fr-BE"/>
              </w:rPr>
              <w:t>Enseignement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 w:after="0"/>
              <w:jc w:val="center"/>
              <w:rPr>
                <w:b/>
                <w:lang w:val="fr-BE"/>
              </w:rPr>
            </w:pPr>
            <w:r w:rsidRPr="00E67FF4">
              <w:rPr>
                <w:b/>
                <w:lang w:val="fr-BE"/>
              </w:rPr>
              <w:t>Enseignant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 w:after="0"/>
              <w:jc w:val="center"/>
              <w:rPr>
                <w:b/>
                <w:lang w:val="fr-BE"/>
              </w:rPr>
            </w:pPr>
            <w:r w:rsidRPr="00E67FF4">
              <w:rPr>
                <w:b/>
                <w:lang w:val="fr-BE"/>
              </w:rPr>
              <w:t>Organisé par l’ULG</w:t>
            </w:r>
          </w:p>
          <w:p w:rsidR="004247E2" w:rsidRPr="00E67FF4" w:rsidRDefault="004247E2" w:rsidP="001F6032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 w:after="0"/>
              <w:jc w:val="center"/>
              <w:rPr>
                <w:b/>
                <w:lang w:val="fr-BE"/>
              </w:rPr>
            </w:pPr>
            <w:r w:rsidRPr="00E67FF4">
              <w:rPr>
                <w:b/>
                <w:lang w:val="fr-BE"/>
              </w:rPr>
              <w:t>Organisé par l’ULB</w:t>
            </w:r>
          </w:p>
          <w:p w:rsidR="004247E2" w:rsidRPr="00E67FF4" w:rsidRDefault="004247E2" w:rsidP="001F6032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 w:after="0"/>
              <w:jc w:val="center"/>
              <w:rPr>
                <w:b/>
                <w:lang w:val="fr-BE"/>
              </w:rPr>
            </w:pPr>
            <w:r w:rsidRPr="00E67FF4">
              <w:rPr>
                <w:b/>
                <w:lang w:val="fr-BE"/>
              </w:rPr>
              <w:t>Organisé en commun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Default="004247E2" w:rsidP="001F6032">
            <w:pPr>
              <w:spacing w:before="240" w:after="0"/>
              <w:jc w:val="center"/>
              <w:rPr>
                <w:b/>
              </w:rPr>
            </w:pPr>
            <w:r w:rsidRPr="00E67FF4">
              <w:rPr>
                <w:b/>
              </w:rPr>
              <w:t>Crédits</w:t>
            </w:r>
          </w:p>
          <w:p w:rsidR="00E47188" w:rsidRPr="00E67FF4" w:rsidRDefault="00E47188" w:rsidP="001F6032">
            <w:pPr>
              <w:spacing w:before="24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Ects</w:t>
            </w:r>
            <w:proofErr w:type="spellEnd"/>
          </w:p>
        </w:tc>
      </w:tr>
      <w:tr w:rsidR="004247E2" w:rsidRPr="00E67FF4" w:rsidTr="00346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4"/>
        </w:trPr>
        <w:tc>
          <w:tcPr>
            <w:tcW w:w="8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247E2" w:rsidRPr="00E67FF4" w:rsidRDefault="004247E2" w:rsidP="004247E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</w:pPr>
            <w:r w:rsidRPr="00E67FF4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 xml:space="preserve">Module 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Co</w:t>
            </w:r>
            <w:r w:rsidRPr="004247E2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mpléments de neuropsychiatrie en relation avec l’évaluation du Dommage Corporel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247E2" w:rsidRPr="00E67FF4" w:rsidRDefault="004247E2" w:rsidP="001F6032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247E2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247E2">
              <w:rPr>
                <w:rFonts w:ascii="Times New Roman" w:hAnsi="Times New Roman" w:cs="Times New Roman"/>
                <w:b/>
                <w:bCs/>
                <w:i/>
                <w:iCs/>
              </w:rPr>
              <w:t>europhysiologie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4247E2">
              <w:rPr>
                <w:rFonts w:asciiTheme="minorHAnsi" w:hAnsiTheme="minorHAnsi" w:cs="Times New Roman"/>
                <w:bCs/>
                <w:iCs/>
              </w:rPr>
              <w:t>Claude TOMBERG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4247E2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247E2">
              <w:rPr>
                <w:rFonts w:ascii="Times New Roman" w:hAnsi="Times New Roman" w:cs="Times New Roman"/>
                <w:b/>
                <w:bCs/>
                <w:i/>
                <w:iCs/>
              </w:rPr>
              <w:t>eurologie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Theme="minorHAnsi" w:hAnsiTheme="minorHAnsi" w:cs="Times New Roman"/>
                <w:lang w:val="en-GB"/>
              </w:rPr>
            </w:pPr>
            <w:r w:rsidRPr="00C356F9">
              <w:rPr>
                <w:rFonts w:asciiTheme="minorHAnsi" w:hAnsiTheme="minorHAnsi" w:cs="Times New Roman"/>
                <w:bCs/>
                <w:iCs/>
              </w:rPr>
              <w:t>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4247E2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Bernard DACHY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4247E2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4247E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247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eurochirurgie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AC4694">
              <w:rPr>
                <w:rFonts w:asciiTheme="minorHAnsi" w:hAnsiTheme="minorHAnsi" w:cs="Times New Roman"/>
                <w:bCs/>
                <w:iCs/>
              </w:rPr>
              <w:t>Didier MARTIN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4247E2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47E2">
              <w:rPr>
                <w:rFonts w:ascii="Times New Roman" w:hAnsi="Times New Roman" w:cs="Times New Roman"/>
                <w:b/>
                <w:bCs/>
                <w:i/>
                <w:iCs/>
              </w:rPr>
              <w:t>Notions de psychiatrie légale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4247E2">
              <w:rPr>
                <w:rFonts w:asciiTheme="minorHAnsi" w:hAnsiTheme="minorHAnsi" w:cs="Times New Roman"/>
                <w:bCs/>
                <w:iCs/>
              </w:rPr>
              <w:t>Patrick PAPART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4247E2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743201" w:rsidRDefault="004247E2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Psychiatrie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4247E2" w:rsidRDefault="004247E2" w:rsidP="004247E2">
            <w:pPr>
              <w:spacing w:before="240"/>
              <w:rPr>
                <w:rFonts w:asciiTheme="minorHAnsi" w:hAnsiTheme="minorHAnsi" w:cs="Times New Roman"/>
                <w:bCs/>
                <w:iCs/>
                <w:lang w:val="en-GB"/>
              </w:rPr>
            </w:pPr>
            <w:r w:rsidRPr="004247E2">
              <w:rPr>
                <w:rFonts w:asciiTheme="minorHAnsi" w:hAnsiTheme="minorHAnsi" w:cs="Times New Roman"/>
                <w:bCs/>
                <w:iCs/>
                <w:lang w:val="en-GB"/>
              </w:rPr>
              <w:t>Patrick PAPART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4247E2">
              <w:rPr>
                <w:rFonts w:asciiTheme="minorHAnsi" w:hAnsiTheme="minorHAnsi" w:cs="Times New Roman"/>
                <w:bCs/>
                <w:iCs/>
                <w:lang w:val="en-GB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4247E2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5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Default="004247E2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4247E2" w:rsidRDefault="004247E2" w:rsidP="004247E2">
            <w:pPr>
              <w:spacing w:before="240"/>
              <w:rPr>
                <w:rFonts w:asciiTheme="minorHAnsi" w:hAnsiTheme="minorHAnsi" w:cs="Times New Roman"/>
                <w:bCs/>
                <w:iCs/>
                <w:lang w:val="en-GB"/>
              </w:rPr>
            </w:pPr>
            <w:r w:rsidRPr="004247E2">
              <w:rPr>
                <w:rFonts w:asciiTheme="minorHAnsi" w:hAnsiTheme="minorHAnsi" w:cs="Times New Roman"/>
                <w:bCs/>
                <w:iCs/>
                <w:lang w:val="en-GB"/>
              </w:rPr>
              <w:t>Jacques DE MOL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  <w:r w:rsidRPr="004247E2">
              <w:rPr>
                <w:rFonts w:asciiTheme="minorHAnsi" w:hAnsiTheme="minorHAnsi" w:cs="Times New Roman"/>
                <w:bCs/>
                <w:iCs/>
                <w:lang w:val="en-GB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Default="004247E2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7E2" w:rsidRPr="00E67FF4" w:rsidRDefault="004247E2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F11E87" w:rsidRPr="00E67FF4" w:rsidTr="00346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4"/>
        </w:trPr>
        <w:tc>
          <w:tcPr>
            <w:tcW w:w="8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1E87" w:rsidRPr="00E67FF4" w:rsidRDefault="00F11E87" w:rsidP="00F11E87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</w:pPr>
            <w:r w:rsidRPr="00E67FF4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 xml:space="preserve">Module : </w:t>
            </w:r>
            <w:r w:rsidR="00346E93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C</w:t>
            </w:r>
            <w:r w:rsidRPr="00F11E87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hirurgie et réadaptation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1E87" w:rsidRPr="00E67FF4" w:rsidRDefault="00F11E87" w:rsidP="001F6032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1E87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F11E87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1E8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Chirurgie </w:t>
            </w:r>
            <w:proofErr w:type="spellStart"/>
            <w:r w:rsidRPr="00F11E87">
              <w:rPr>
                <w:rFonts w:ascii="Times New Roman" w:hAnsi="Times New Roman" w:cs="Times New Roman"/>
                <w:b/>
                <w:bCs/>
                <w:i/>
                <w:iCs/>
              </w:rPr>
              <w:t>maxillo</w:t>
            </w:r>
            <w:proofErr w:type="spellEnd"/>
            <w:r w:rsidRPr="00F11E8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faciale et stomatologie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F11E87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F11E87">
              <w:rPr>
                <w:rFonts w:asciiTheme="minorHAnsi" w:hAnsiTheme="minorHAnsi" w:cs="Times New Roman"/>
                <w:bCs/>
                <w:iCs/>
              </w:rPr>
              <w:t>Denise JACQUEMIN      J.-P. WERQUIN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F11E87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1E87">
              <w:rPr>
                <w:rFonts w:ascii="Times New Roman" w:hAnsi="Times New Roman" w:cs="Times New Roman"/>
                <w:b/>
                <w:bCs/>
                <w:i/>
                <w:iCs/>
              </w:rPr>
              <w:t>Orthopédie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F11E87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F11E87">
              <w:rPr>
                <w:rFonts w:asciiTheme="minorHAnsi" w:hAnsiTheme="minorHAnsi" w:cs="Times New Roman"/>
                <w:lang w:val="fr-BE"/>
              </w:rPr>
              <w:t>J.</w:t>
            </w:r>
            <w:r>
              <w:rPr>
                <w:rFonts w:asciiTheme="minorHAnsi" w:hAnsiTheme="minorHAnsi" w:cs="Times New Roman"/>
                <w:lang w:val="fr-BE"/>
              </w:rPr>
              <w:t>-</w:t>
            </w:r>
            <w:r w:rsidRPr="00F11E87">
              <w:rPr>
                <w:rFonts w:asciiTheme="minorHAnsi" w:hAnsiTheme="minorHAnsi" w:cs="Times New Roman"/>
                <w:lang w:val="fr-BE"/>
              </w:rPr>
              <w:t xml:space="preserve"> P</w:t>
            </w:r>
            <w:r>
              <w:rPr>
                <w:rFonts w:asciiTheme="minorHAnsi" w:hAnsiTheme="minorHAnsi" w:cs="Times New Roman"/>
                <w:lang w:val="fr-BE"/>
              </w:rPr>
              <w:t>.</w:t>
            </w:r>
            <w:r w:rsidRPr="00F11E87">
              <w:rPr>
                <w:rFonts w:asciiTheme="minorHAnsi" w:hAnsiTheme="minorHAnsi" w:cs="Times New Roman"/>
                <w:lang w:val="fr-BE"/>
              </w:rPr>
              <w:t xml:space="preserve"> BUSQUIN 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F11E87">
              <w:rPr>
                <w:rFonts w:asciiTheme="minorHAnsi" w:hAnsiTheme="minorHAnsi" w:cs="Times New Roman"/>
                <w:lang w:val="fr-BE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7.5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F11E87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F11E87">
            <w:pPr>
              <w:spacing w:before="240"/>
              <w:rPr>
                <w:rFonts w:asciiTheme="minorHAnsi" w:hAnsiTheme="minorHAnsi" w:cs="Times New Roman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lang w:val="en-GB"/>
              </w:rPr>
              <w:t>Kat</w:t>
            </w:r>
            <w:r w:rsidRPr="00F11E87">
              <w:rPr>
                <w:rFonts w:asciiTheme="minorHAnsi" w:hAnsiTheme="minorHAnsi" w:cs="Times New Roman"/>
                <w:lang w:val="en-GB"/>
              </w:rPr>
              <w:t>leen</w:t>
            </w:r>
            <w:proofErr w:type="spellEnd"/>
            <w:r w:rsidRPr="00F11E87">
              <w:rPr>
                <w:rFonts w:asciiTheme="minorHAnsi" w:hAnsiTheme="minorHAnsi" w:cs="Times New Roman"/>
                <w:lang w:val="en-GB"/>
              </w:rPr>
              <w:t xml:space="preserve"> HUTSEBAUT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F11E87">
              <w:rPr>
                <w:rFonts w:asciiTheme="minorHAnsi" w:hAnsiTheme="minorHAnsi" w:cs="Times New Roman"/>
                <w:lang w:val="en-GB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F11E87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F11E87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1E87">
              <w:rPr>
                <w:rFonts w:ascii="Times New Roman" w:hAnsi="Times New Roman" w:cs="Times New Roman"/>
                <w:b/>
                <w:bCs/>
                <w:i/>
                <w:iCs/>
              </w:rPr>
              <w:t>Notions d'ergonomie, d'adaptation du milieu de vie et de réadaptation extra-professionnelle en rela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tion avec le dommage corporel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F11E87">
              <w:rPr>
                <w:rFonts w:asciiTheme="minorHAnsi" w:hAnsiTheme="minorHAnsi" w:cs="Times New Roman"/>
                <w:bCs/>
                <w:iCs/>
              </w:rPr>
              <w:t>Michel WILLEMS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F11E87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lang w:val="fr-BE"/>
              </w:rPr>
            </w:pPr>
            <w:r w:rsidRPr="00F11E8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Compléments de physiothérapie en relation avec le dommage corporel et la réhabilitation</w:t>
            </w:r>
            <w:r w:rsidRPr="00F11E87">
              <w:rPr>
                <w:rFonts w:ascii="Times New Roman" w:hAnsi="Times New Roman" w:cs="Times New Roman"/>
                <w:b/>
                <w:bCs/>
                <w:i/>
                <w:iCs/>
                <w:lang w:val="fr-BE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F11E87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F11E87">
              <w:rPr>
                <w:rFonts w:asciiTheme="minorHAnsi" w:hAnsiTheme="minorHAnsi" w:cs="Times New Roman"/>
                <w:bCs/>
                <w:iCs/>
                <w:lang w:val="fr-BE"/>
              </w:rPr>
              <w:t>J.-M. CRIELAARD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F11E87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9173BC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73BC">
              <w:rPr>
                <w:rFonts w:ascii="Times New Roman" w:hAnsi="Times New Roman" w:cs="Times New Roman"/>
                <w:b/>
                <w:bCs/>
                <w:i/>
                <w:iCs/>
              </w:rPr>
              <w:t>Médecine du Travail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9173BC" w:rsidP="009173BC">
            <w:pPr>
              <w:spacing w:before="240"/>
              <w:rPr>
                <w:rFonts w:asciiTheme="minorHAnsi" w:hAnsiTheme="minorHAnsi" w:cs="Times New Roman"/>
                <w:bCs/>
                <w:iCs/>
                <w:lang w:val="en-GB"/>
              </w:rPr>
            </w:pPr>
            <w:r w:rsidRPr="009173BC">
              <w:rPr>
                <w:rFonts w:asciiTheme="minorHAnsi" w:hAnsiTheme="minorHAnsi" w:cs="Times New Roman"/>
                <w:bCs/>
                <w:iCs/>
                <w:lang w:val="en-GB"/>
              </w:rPr>
              <w:t>Philippe MAIRIAUX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9173BC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9173BC">
              <w:rPr>
                <w:rFonts w:asciiTheme="minorHAnsi" w:hAnsiTheme="minorHAnsi" w:cs="Times New Roman"/>
                <w:bCs/>
                <w:iCs/>
                <w:lang w:val="en-GB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F11E87" w:rsidRPr="00E67FF4" w:rsidTr="00F7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13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9173BC" w:rsidP="009173BC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  <w:r w:rsidRPr="009173BC">
              <w:rPr>
                <w:rFonts w:asciiTheme="minorHAnsi" w:hAnsiTheme="minorHAnsi" w:cs="Times New Roman"/>
                <w:lang w:val="fr-BE"/>
              </w:rPr>
              <w:t>C. DE BROUWER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9173BC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9173BC">
              <w:rPr>
                <w:rFonts w:asciiTheme="minorHAnsi" w:hAnsiTheme="minorHAnsi" w:cs="Times New Roman"/>
                <w:lang w:val="fr-BE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11E87" w:rsidRPr="00E67FF4" w:rsidRDefault="00F11E87" w:rsidP="001F6032">
            <w:pPr>
              <w:spacing w:before="240"/>
              <w:jc w:val="center"/>
              <w:rPr>
                <w:b/>
              </w:rPr>
            </w:pPr>
          </w:p>
        </w:tc>
      </w:tr>
    </w:tbl>
    <w:p w:rsidR="00596BFA" w:rsidRDefault="00596BFA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p w:rsidR="003C677C" w:rsidRDefault="003C67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2507"/>
        <w:gridCol w:w="2117"/>
        <w:gridCol w:w="1130"/>
        <w:gridCol w:w="1130"/>
        <w:gridCol w:w="1162"/>
        <w:gridCol w:w="942"/>
        <w:gridCol w:w="14"/>
      </w:tblGrid>
      <w:tr w:rsidR="002949F7" w:rsidRPr="00E67FF4" w:rsidTr="00346E93">
        <w:trPr>
          <w:gridAfter w:val="1"/>
          <w:wAfter w:w="14" w:type="dxa"/>
          <w:trHeight w:val="457"/>
          <w:tblHeader/>
        </w:trPr>
        <w:tc>
          <w:tcPr>
            <w:tcW w:w="8988" w:type="dxa"/>
            <w:gridSpan w:val="6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2949F7" w:rsidRPr="00E67FF4" w:rsidRDefault="002949F7" w:rsidP="001F6032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8"/>
                <w:szCs w:val="28"/>
                <w:u w:val="single"/>
              </w:rPr>
            </w:pPr>
            <w:r w:rsidRPr="00346E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Bloc 5</w:t>
            </w:r>
          </w:p>
        </w:tc>
      </w:tr>
      <w:tr w:rsidR="002949F7" w:rsidRPr="00E67FF4" w:rsidTr="00C1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34"/>
          <w:tblHeader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7FF4">
              <w:rPr>
                <w:b/>
                <w:lang w:val="fr-BE"/>
              </w:rPr>
              <w:t>Enseignement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 w:after="0"/>
              <w:jc w:val="center"/>
              <w:rPr>
                <w:b/>
                <w:lang w:val="fr-BE"/>
              </w:rPr>
            </w:pPr>
            <w:r w:rsidRPr="00E67FF4">
              <w:rPr>
                <w:b/>
                <w:lang w:val="fr-BE"/>
              </w:rPr>
              <w:t>Enseignant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 w:after="0"/>
              <w:jc w:val="center"/>
              <w:rPr>
                <w:b/>
                <w:lang w:val="fr-BE"/>
              </w:rPr>
            </w:pPr>
            <w:r w:rsidRPr="00E67FF4">
              <w:rPr>
                <w:b/>
                <w:lang w:val="fr-BE"/>
              </w:rPr>
              <w:t>Organisé par l’ULG</w:t>
            </w:r>
          </w:p>
          <w:p w:rsidR="002949F7" w:rsidRPr="00E67FF4" w:rsidRDefault="002949F7" w:rsidP="001F6032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 w:after="0"/>
              <w:jc w:val="center"/>
              <w:rPr>
                <w:b/>
                <w:lang w:val="fr-BE"/>
              </w:rPr>
            </w:pPr>
            <w:r w:rsidRPr="00E67FF4">
              <w:rPr>
                <w:b/>
                <w:lang w:val="fr-BE"/>
              </w:rPr>
              <w:t>Organisé par l’ULB</w:t>
            </w:r>
          </w:p>
          <w:p w:rsidR="002949F7" w:rsidRPr="00E67FF4" w:rsidRDefault="002949F7" w:rsidP="001F6032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 w:after="0"/>
              <w:jc w:val="center"/>
              <w:rPr>
                <w:b/>
                <w:lang w:val="fr-BE"/>
              </w:rPr>
            </w:pPr>
            <w:r w:rsidRPr="00E67FF4">
              <w:rPr>
                <w:b/>
                <w:lang w:val="fr-BE"/>
              </w:rPr>
              <w:t>Organisé en commun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Default="002949F7" w:rsidP="001F6032">
            <w:pPr>
              <w:spacing w:before="240" w:after="0"/>
              <w:jc w:val="center"/>
              <w:rPr>
                <w:b/>
              </w:rPr>
            </w:pPr>
            <w:r w:rsidRPr="00E67FF4">
              <w:rPr>
                <w:b/>
              </w:rPr>
              <w:t>Crédits</w:t>
            </w:r>
          </w:p>
          <w:p w:rsidR="00E47188" w:rsidRPr="00E67FF4" w:rsidRDefault="00E47188" w:rsidP="001F6032">
            <w:pPr>
              <w:spacing w:before="24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Ects</w:t>
            </w:r>
            <w:proofErr w:type="spellEnd"/>
          </w:p>
        </w:tc>
      </w:tr>
      <w:tr w:rsidR="002949F7" w:rsidRPr="00E67FF4" w:rsidTr="00C1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4"/>
          <w:tblHeader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49F7" w:rsidRPr="00E67FF4" w:rsidRDefault="002949F7" w:rsidP="002949F7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</w:pPr>
            <w:r w:rsidRPr="00E67FF4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 xml:space="preserve">Module 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P</w:t>
            </w:r>
            <w:r w:rsidRPr="002949F7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ratiques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49F7" w:rsidRPr="00E67FF4" w:rsidRDefault="002949F7" w:rsidP="001F6032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2949F7" w:rsidRPr="00E67FF4" w:rsidTr="00C1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49F7">
              <w:rPr>
                <w:rFonts w:ascii="Times New Roman" w:hAnsi="Times New Roman" w:cs="Times New Roman"/>
                <w:b/>
                <w:bCs/>
                <w:i/>
                <w:iCs/>
              </w:rPr>
              <w:t>Observations cliniques (se déroulent en trois ans)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0B78" w:rsidRPr="00E67FF4" w:rsidRDefault="002949F7" w:rsidP="003D0B78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90</w:t>
            </w:r>
            <w:r w:rsidR="003D0B78">
              <w:rPr>
                <w:rFonts w:ascii="Times New Roman" w:hAnsi="Times New Roman" w:cs="Times New Roman"/>
                <w:lang w:val="fr-BE"/>
              </w:rPr>
              <w:t xml:space="preserve"> h réparties en 10 séances de 3h/an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/>
              <w:jc w:val="center"/>
              <w:rPr>
                <w:b/>
              </w:rPr>
            </w:pPr>
          </w:p>
        </w:tc>
      </w:tr>
      <w:tr w:rsidR="002949F7" w:rsidRPr="00E67FF4" w:rsidTr="00C12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lang w:val="fr-BE"/>
              </w:rPr>
            </w:pPr>
            <w:r w:rsidRPr="002949F7">
              <w:rPr>
                <w:rFonts w:ascii="Times New Roman" w:hAnsi="Times New Roman" w:cs="Times New Roman"/>
                <w:b/>
                <w:bCs/>
                <w:i/>
                <w:iCs/>
              </w:rPr>
              <w:t>Séminaires  (se déroulent en trois ans)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/>
              <w:rPr>
                <w:rFonts w:asciiTheme="minorHAnsi" w:hAnsiTheme="minorHAnsi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0B78" w:rsidRPr="00E67FF4" w:rsidRDefault="002949F7" w:rsidP="001F6032">
            <w:pPr>
              <w:spacing w:before="240"/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90</w:t>
            </w:r>
            <w:r w:rsidR="00C12BF4">
              <w:rPr>
                <w:rFonts w:ascii="Times New Roman" w:hAnsi="Times New Roman" w:cs="Times New Roman"/>
                <w:lang w:val="fr-BE"/>
              </w:rPr>
              <w:t xml:space="preserve"> h réparties en 7 à 8 </w:t>
            </w:r>
            <w:r w:rsidR="003D0B78">
              <w:rPr>
                <w:rFonts w:ascii="Times New Roman" w:hAnsi="Times New Roman" w:cs="Times New Roman"/>
                <w:lang w:val="fr-BE"/>
              </w:rPr>
              <w:t>séminaires/an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E67FF4" w:rsidRDefault="002949F7" w:rsidP="001F6032">
            <w:pPr>
              <w:spacing w:before="240"/>
              <w:jc w:val="center"/>
              <w:rPr>
                <w:b/>
              </w:rPr>
            </w:pPr>
          </w:p>
        </w:tc>
      </w:tr>
    </w:tbl>
    <w:p w:rsidR="002949F7" w:rsidRDefault="002949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2507"/>
        <w:gridCol w:w="2117"/>
        <w:gridCol w:w="1130"/>
        <w:gridCol w:w="1130"/>
        <w:gridCol w:w="1130"/>
        <w:gridCol w:w="974"/>
        <w:gridCol w:w="14"/>
      </w:tblGrid>
      <w:tr w:rsidR="002949F7" w:rsidRPr="002949F7" w:rsidTr="00346E93">
        <w:trPr>
          <w:gridAfter w:val="1"/>
          <w:wAfter w:w="14" w:type="dxa"/>
          <w:trHeight w:val="457"/>
          <w:tblHeader/>
        </w:trPr>
        <w:tc>
          <w:tcPr>
            <w:tcW w:w="8988" w:type="dxa"/>
            <w:gridSpan w:val="6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2949F7" w:rsidRPr="002949F7" w:rsidRDefault="002949F7" w:rsidP="002949F7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8"/>
                <w:szCs w:val="28"/>
                <w:u w:val="single"/>
              </w:rPr>
            </w:pPr>
            <w:r w:rsidRPr="00346E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Bloc 6</w:t>
            </w:r>
          </w:p>
        </w:tc>
      </w:tr>
      <w:tr w:rsidR="002949F7" w:rsidRPr="002949F7" w:rsidTr="001F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34"/>
          <w:tblHeader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2949F7" w:rsidRDefault="002949F7" w:rsidP="002949F7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49F7">
              <w:rPr>
                <w:b/>
                <w:lang w:val="fr-BE"/>
              </w:rPr>
              <w:t>Enseignement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2949F7" w:rsidRDefault="002949F7" w:rsidP="002949F7">
            <w:pPr>
              <w:spacing w:before="240" w:after="0"/>
              <w:jc w:val="center"/>
              <w:rPr>
                <w:b/>
                <w:lang w:val="fr-BE"/>
              </w:rPr>
            </w:pPr>
            <w:r w:rsidRPr="002949F7">
              <w:rPr>
                <w:b/>
                <w:lang w:val="fr-BE"/>
              </w:rPr>
              <w:t>Enseignant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2949F7" w:rsidRDefault="002949F7" w:rsidP="002949F7">
            <w:pPr>
              <w:spacing w:before="240" w:after="0"/>
              <w:jc w:val="center"/>
              <w:rPr>
                <w:b/>
                <w:lang w:val="fr-BE"/>
              </w:rPr>
            </w:pPr>
            <w:r w:rsidRPr="002949F7">
              <w:rPr>
                <w:b/>
                <w:lang w:val="fr-BE"/>
              </w:rPr>
              <w:t>Organisé par l’ULG</w:t>
            </w:r>
          </w:p>
          <w:p w:rsidR="002949F7" w:rsidRPr="002949F7" w:rsidRDefault="002949F7" w:rsidP="002949F7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2949F7" w:rsidRDefault="002949F7" w:rsidP="002949F7">
            <w:pPr>
              <w:spacing w:before="240" w:after="0"/>
              <w:jc w:val="center"/>
              <w:rPr>
                <w:b/>
                <w:lang w:val="fr-BE"/>
              </w:rPr>
            </w:pPr>
            <w:r w:rsidRPr="002949F7">
              <w:rPr>
                <w:b/>
                <w:lang w:val="fr-BE"/>
              </w:rPr>
              <w:t>Organisé par l’ULB</w:t>
            </w:r>
          </w:p>
          <w:p w:rsidR="002949F7" w:rsidRPr="002949F7" w:rsidRDefault="002949F7" w:rsidP="002949F7">
            <w:pPr>
              <w:spacing w:before="240" w:after="0"/>
              <w:jc w:val="center"/>
              <w:rPr>
                <w:b/>
                <w:lang w:val="fr-B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Pr="002949F7" w:rsidRDefault="002949F7" w:rsidP="002949F7">
            <w:pPr>
              <w:spacing w:before="240" w:after="0"/>
              <w:jc w:val="center"/>
              <w:rPr>
                <w:b/>
                <w:lang w:val="fr-BE"/>
              </w:rPr>
            </w:pPr>
            <w:r w:rsidRPr="002949F7">
              <w:rPr>
                <w:b/>
                <w:lang w:val="fr-BE"/>
              </w:rPr>
              <w:t>Organisé en commun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49F7" w:rsidRDefault="002949F7" w:rsidP="002949F7">
            <w:pPr>
              <w:spacing w:before="240" w:after="0"/>
              <w:jc w:val="center"/>
              <w:rPr>
                <w:b/>
              </w:rPr>
            </w:pPr>
            <w:r w:rsidRPr="002949F7">
              <w:rPr>
                <w:b/>
              </w:rPr>
              <w:t>Crédits</w:t>
            </w:r>
          </w:p>
          <w:p w:rsidR="00E47188" w:rsidRPr="002949F7" w:rsidRDefault="00E47188" w:rsidP="002949F7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Ects</w:t>
            </w:r>
            <w:bookmarkStart w:id="0" w:name="_GoBack"/>
            <w:bookmarkEnd w:id="0"/>
          </w:p>
        </w:tc>
      </w:tr>
      <w:tr w:rsidR="002949F7" w:rsidRPr="002949F7" w:rsidTr="00346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4"/>
          <w:tblHeader/>
        </w:trPr>
        <w:tc>
          <w:tcPr>
            <w:tcW w:w="8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49F7" w:rsidRPr="002949F7" w:rsidRDefault="002949F7" w:rsidP="002949F7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</w:pPr>
            <w:r w:rsidRPr="002949F7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 xml:space="preserve">Module 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T</w:t>
            </w:r>
            <w:r w:rsidRPr="002949F7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24"/>
                <w:szCs w:val="24"/>
              </w:rPr>
              <w:t>ravail de fin d’études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49F7" w:rsidRPr="002949F7" w:rsidRDefault="002949F7" w:rsidP="002949F7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2949F7" w:rsidRDefault="002949F7" w:rsidP="00981300"/>
    <w:sectPr w:rsidR="002949F7" w:rsidSect="00711A48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B3" w:rsidRDefault="00B519B3" w:rsidP="00002468">
      <w:pPr>
        <w:spacing w:after="0" w:line="240" w:lineRule="auto"/>
      </w:pPr>
      <w:r>
        <w:separator/>
      </w:r>
    </w:p>
  </w:endnote>
  <w:endnote w:type="continuationSeparator" w:id="0">
    <w:p w:rsidR="00B519B3" w:rsidRDefault="00B519B3" w:rsidP="0000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B3" w:rsidRDefault="00B519B3" w:rsidP="00002468">
      <w:pPr>
        <w:spacing w:after="0" w:line="240" w:lineRule="auto"/>
      </w:pPr>
      <w:r>
        <w:separator/>
      </w:r>
    </w:p>
  </w:footnote>
  <w:footnote w:type="continuationSeparator" w:id="0">
    <w:p w:rsidR="00B519B3" w:rsidRDefault="00B519B3" w:rsidP="00002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3C62"/>
    <w:multiLevelType w:val="hybridMultilevel"/>
    <w:tmpl w:val="8CEE09CC"/>
    <w:lvl w:ilvl="0" w:tplc="3EA83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3F422B"/>
    <w:multiLevelType w:val="hybridMultilevel"/>
    <w:tmpl w:val="5CBC112E"/>
    <w:lvl w:ilvl="0" w:tplc="3EA83B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02"/>
    <w:rsid w:val="00002468"/>
    <w:rsid w:val="00007FD5"/>
    <w:rsid w:val="00047C3E"/>
    <w:rsid w:val="000D00AC"/>
    <w:rsid w:val="001A7902"/>
    <w:rsid w:val="001C5BB8"/>
    <w:rsid w:val="001D7298"/>
    <w:rsid w:val="002309D6"/>
    <w:rsid w:val="00283A65"/>
    <w:rsid w:val="00283E93"/>
    <w:rsid w:val="002949F7"/>
    <w:rsid w:val="002A00CD"/>
    <w:rsid w:val="00346E93"/>
    <w:rsid w:val="003534E0"/>
    <w:rsid w:val="003C677C"/>
    <w:rsid w:val="003D0B78"/>
    <w:rsid w:val="003F6688"/>
    <w:rsid w:val="00406000"/>
    <w:rsid w:val="004247E2"/>
    <w:rsid w:val="00496498"/>
    <w:rsid w:val="005910CA"/>
    <w:rsid w:val="00593553"/>
    <w:rsid w:val="00596BFA"/>
    <w:rsid w:val="00680322"/>
    <w:rsid w:val="00686A51"/>
    <w:rsid w:val="006C4FBA"/>
    <w:rsid w:val="00711A48"/>
    <w:rsid w:val="007337FC"/>
    <w:rsid w:val="007353FE"/>
    <w:rsid w:val="00743201"/>
    <w:rsid w:val="00757869"/>
    <w:rsid w:val="00810CA3"/>
    <w:rsid w:val="008D7F92"/>
    <w:rsid w:val="009173BC"/>
    <w:rsid w:val="0097255B"/>
    <w:rsid w:val="00981300"/>
    <w:rsid w:val="00986B4F"/>
    <w:rsid w:val="00A05C4E"/>
    <w:rsid w:val="00A8402A"/>
    <w:rsid w:val="00A91DCE"/>
    <w:rsid w:val="00A9386A"/>
    <w:rsid w:val="00AC4694"/>
    <w:rsid w:val="00B00B99"/>
    <w:rsid w:val="00B41B86"/>
    <w:rsid w:val="00B519B3"/>
    <w:rsid w:val="00B8589D"/>
    <w:rsid w:val="00BB1D78"/>
    <w:rsid w:val="00BB60D5"/>
    <w:rsid w:val="00BC0A13"/>
    <w:rsid w:val="00C0646F"/>
    <w:rsid w:val="00C12BF4"/>
    <w:rsid w:val="00C263FE"/>
    <w:rsid w:val="00C32888"/>
    <w:rsid w:val="00C356F9"/>
    <w:rsid w:val="00C64006"/>
    <w:rsid w:val="00C8348E"/>
    <w:rsid w:val="00CB7EF3"/>
    <w:rsid w:val="00D363C3"/>
    <w:rsid w:val="00D373D0"/>
    <w:rsid w:val="00D50FD1"/>
    <w:rsid w:val="00E04CFE"/>
    <w:rsid w:val="00E47188"/>
    <w:rsid w:val="00E67FF4"/>
    <w:rsid w:val="00ED6258"/>
    <w:rsid w:val="00EE12D7"/>
    <w:rsid w:val="00F11E87"/>
    <w:rsid w:val="00F7235A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F7"/>
    <w:rPr>
      <w:rFonts w:ascii="Calibri" w:eastAsiaTheme="minorEastAsia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A7902"/>
    <w:pPr>
      <w:tabs>
        <w:tab w:val="left" w:pos="1134"/>
        <w:tab w:val="left" w:pos="4537"/>
        <w:tab w:val="left" w:pos="5670"/>
        <w:tab w:val="left" w:pos="8789"/>
      </w:tabs>
      <w:spacing w:after="0" w:line="240" w:lineRule="auto"/>
      <w:ind w:left="720"/>
      <w:jc w:val="both"/>
    </w:pPr>
    <w:rPr>
      <w:lang w:val="fr-BE" w:eastAsia="fr-FR"/>
    </w:rPr>
  </w:style>
  <w:style w:type="paragraph" w:styleId="En-tte">
    <w:name w:val="header"/>
    <w:basedOn w:val="Normal"/>
    <w:link w:val="En-tteCar"/>
    <w:uiPriority w:val="99"/>
    <w:unhideWhenUsed/>
    <w:rsid w:val="0000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468"/>
    <w:rPr>
      <w:rFonts w:ascii="Calibri" w:eastAsiaTheme="minorEastAsia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0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468"/>
    <w:rPr>
      <w:rFonts w:ascii="Calibri" w:eastAsiaTheme="minorEastAsia" w:hAnsi="Calibri" w:cs="Calibri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F7"/>
    <w:rPr>
      <w:rFonts w:ascii="Calibri" w:eastAsiaTheme="minorEastAsia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A7902"/>
    <w:pPr>
      <w:tabs>
        <w:tab w:val="left" w:pos="1134"/>
        <w:tab w:val="left" w:pos="4537"/>
        <w:tab w:val="left" w:pos="5670"/>
        <w:tab w:val="left" w:pos="8789"/>
      </w:tabs>
      <w:spacing w:after="0" w:line="240" w:lineRule="auto"/>
      <w:ind w:left="720"/>
      <w:jc w:val="both"/>
    </w:pPr>
    <w:rPr>
      <w:lang w:val="fr-BE" w:eastAsia="fr-FR"/>
    </w:rPr>
  </w:style>
  <w:style w:type="paragraph" w:styleId="En-tte">
    <w:name w:val="header"/>
    <w:basedOn w:val="Normal"/>
    <w:link w:val="En-tteCar"/>
    <w:uiPriority w:val="99"/>
    <w:unhideWhenUsed/>
    <w:rsid w:val="0000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468"/>
    <w:rPr>
      <w:rFonts w:ascii="Calibri" w:eastAsiaTheme="minorEastAsia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0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468"/>
    <w:rPr>
      <w:rFonts w:ascii="Calibri" w:eastAsiaTheme="minorEastAsia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Dauerfroh</dc:creator>
  <cp:lastModifiedBy>Dauerfroh</cp:lastModifiedBy>
  <cp:revision>2</cp:revision>
  <dcterms:created xsi:type="dcterms:W3CDTF">2016-09-13T10:59:00Z</dcterms:created>
  <dcterms:modified xsi:type="dcterms:W3CDTF">2016-09-13T10:59:00Z</dcterms:modified>
</cp:coreProperties>
</file>